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C7CF2" w:rsidRPr="002B4557" w14:paraId="5A666B68" w14:textId="77777777" w:rsidTr="00BB0CDC">
        <w:tc>
          <w:tcPr>
            <w:tcW w:w="2542" w:type="dxa"/>
          </w:tcPr>
          <w:p w14:paraId="03FDE6F3" w14:textId="50B673B2" w:rsidR="00EC7CF2" w:rsidRPr="002B4557" w:rsidRDefault="00EC7CF2" w:rsidP="00BB0CDC">
            <w:pPr>
              <w:rPr>
                <w:rFonts w:eastAsia="Calibri" w:cstheme="minorHAnsi"/>
                <w:b/>
              </w:rPr>
            </w:pPr>
          </w:p>
        </w:tc>
        <w:tc>
          <w:tcPr>
            <w:tcW w:w="2639" w:type="dxa"/>
          </w:tcPr>
          <w:p w14:paraId="3E91A6F5" w14:textId="77777777" w:rsidR="00EC7CF2" w:rsidRPr="002B4557" w:rsidRDefault="00EC7CF2" w:rsidP="00BB0CDC">
            <w:pPr>
              <w:rPr>
                <w:rFonts w:eastAsia="Calibri" w:cstheme="minorHAnsi"/>
                <w:b/>
              </w:rPr>
            </w:pPr>
          </w:p>
        </w:tc>
        <w:tc>
          <w:tcPr>
            <w:tcW w:w="2648" w:type="dxa"/>
          </w:tcPr>
          <w:p w14:paraId="74BEE50F" w14:textId="61C8000A" w:rsidR="00EC7CF2" w:rsidRPr="002B4557" w:rsidRDefault="00EC7CF2" w:rsidP="00BB0CDC">
            <w:pPr>
              <w:rPr>
                <w:rFonts w:eastAsia="Calibri" w:cstheme="minorHAnsi"/>
                <w:b/>
              </w:rPr>
            </w:pPr>
          </w:p>
        </w:tc>
      </w:tr>
    </w:tbl>
    <w:p w14:paraId="26335178" w14:textId="02815B5E" w:rsidR="00EC7CF2" w:rsidRPr="002B4557" w:rsidRDefault="00EC7CF2" w:rsidP="00EC7CF2">
      <w:pPr>
        <w:rPr>
          <w:rFonts w:eastAsia="Calibri" w:cstheme="minorHAnsi"/>
          <w:b/>
          <w:bCs/>
          <w:color w:val="4F81BD"/>
        </w:rPr>
      </w:pPr>
    </w:p>
    <w:p w14:paraId="200B4D6D" w14:textId="4DB1A62E" w:rsidR="00AD5793" w:rsidRPr="002B4557" w:rsidRDefault="00AD5793" w:rsidP="00F55503">
      <w:pPr>
        <w:pStyle w:val="Brezrazmikov"/>
        <w:rPr>
          <w:rFonts w:asciiTheme="minorHAnsi" w:hAnsiTheme="minorHAnsi" w:cstheme="minorHAnsi"/>
          <w:lang w:val="sl-SI"/>
        </w:rPr>
      </w:pPr>
      <w:bookmarkStart w:id="0" w:name="_Toc148086776"/>
      <w:bookmarkStart w:id="1" w:name="_Toc449336578"/>
      <w:r w:rsidRPr="002B4557">
        <w:rPr>
          <w:rFonts w:asciiTheme="minorHAnsi" w:hAnsiTheme="minorHAnsi" w:cstheme="minorHAnsi"/>
          <w:lang w:val="sl-SI"/>
        </w:rPr>
        <w:t xml:space="preserve">Obrazec: OSNUTEK </w:t>
      </w:r>
      <w:r w:rsidR="003A0678" w:rsidRPr="002B4557">
        <w:rPr>
          <w:rFonts w:asciiTheme="minorHAnsi" w:hAnsiTheme="minorHAnsi" w:cstheme="minorHAnsi"/>
          <w:lang w:val="sl-SI"/>
        </w:rPr>
        <w:t>POGODBE</w:t>
      </w:r>
      <w:bookmarkEnd w:id="0"/>
    </w:p>
    <w:p w14:paraId="7B776369" w14:textId="77777777" w:rsidR="00BA0727" w:rsidRPr="002B4557" w:rsidRDefault="00BA0727" w:rsidP="00F55503">
      <w:pPr>
        <w:pStyle w:val="Brezrazmikov"/>
        <w:rPr>
          <w:rFonts w:asciiTheme="minorHAnsi" w:hAnsiTheme="minorHAnsi" w:cstheme="minorHAnsi"/>
          <w:lang w:val="sl-SI"/>
        </w:rPr>
      </w:pPr>
    </w:p>
    <w:p w14:paraId="3B6FE7E1" w14:textId="77777777" w:rsidR="00BA0727" w:rsidRPr="002B4557" w:rsidRDefault="00BA072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POGODBA</w:t>
      </w:r>
    </w:p>
    <w:p w14:paraId="4F1F7FE0" w14:textId="77777777" w:rsidR="00BA0727" w:rsidRPr="002B4557" w:rsidRDefault="00BA0727" w:rsidP="00BA0727">
      <w:pPr>
        <w:pStyle w:val="Brezrazmikov"/>
        <w:jc w:val="center"/>
        <w:rPr>
          <w:rFonts w:asciiTheme="minorHAnsi" w:hAnsiTheme="minorHAnsi" w:cstheme="minorHAnsi"/>
          <w:b/>
          <w:bCs/>
          <w:lang w:val="sl-SI"/>
        </w:rPr>
      </w:pPr>
    </w:p>
    <w:p w14:paraId="067985C0" w14:textId="27012484" w:rsidR="00BA0727" w:rsidRPr="002B4557" w:rsidRDefault="00FD57DC" w:rsidP="00BA0727">
      <w:pPr>
        <w:pStyle w:val="Brezrazmikov"/>
        <w:jc w:val="center"/>
        <w:rPr>
          <w:rFonts w:asciiTheme="minorHAnsi" w:hAnsiTheme="minorHAnsi" w:cstheme="minorHAnsi"/>
          <w:b/>
          <w:bCs/>
          <w:lang w:val="sl-SI"/>
        </w:rPr>
      </w:pPr>
      <w:r>
        <w:rPr>
          <w:rFonts w:asciiTheme="minorHAnsi" w:hAnsiTheme="minorHAnsi" w:cstheme="minorHAnsi"/>
          <w:b/>
          <w:bCs/>
          <w:lang w:val="sl-SI"/>
        </w:rPr>
        <w:t>o</w:t>
      </w:r>
    </w:p>
    <w:p w14:paraId="7F0CD443" w14:textId="77777777" w:rsidR="00BA0727" w:rsidRPr="002B4557" w:rsidRDefault="00BA0727" w:rsidP="00BA0727">
      <w:pPr>
        <w:pStyle w:val="Brezrazmikov"/>
        <w:jc w:val="center"/>
        <w:rPr>
          <w:rFonts w:asciiTheme="minorHAnsi" w:hAnsiTheme="minorHAnsi" w:cstheme="minorHAnsi"/>
          <w:b/>
          <w:bCs/>
          <w:lang w:val="sl-SI"/>
        </w:rPr>
      </w:pPr>
    </w:p>
    <w:p w14:paraId="2A38136A" w14:textId="71E2AFDF" w:rsidR="00BA0727" w:rsidRPr="002B4557" w:rsidRDefault="002B455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sklenit</w:t>
      </w:r>
      <w:r w:rsidR="00FD57DC">
        <w:rPr>
          <w:rFonts w:asciiTheme="minorHAnsi" w:hAnsiTheme="minorHAnsi" w:cstheme="minorHAnsi"/>
          <w:b/>
          <w:bCs/>
          <w:lang w:val="sl-SI"/>
        </w:rPr>
        <w:t>vi</w:t>
      </w:r>
      <w:r w:rsidRPr="002B4557">
        <w:rPr>
          <w:rFonts w:asciiTheme="minorHAnsi" w:hAnsiTheme="minorHAnsi" w:cstheme="minorHAnsi"/>
          <w:b/>
          <w:bCs/>
          <w:lang w:val="sl-SI"/>
        </w:rPr>
        <w:t xml:space="preserve"> D&amp;O zavarovanja odgovornosti</w:t>
      </w:r>
    </w:p>
    <w:p w14:paraId="29493A76" w14:textId="0E7A9547" w:rsidR="00BA0727" w:rsidRPr="002B4557" w:rsidRDefault="00BA0727" w:rsidP="00BA0727">
      <w:pPr>
        <w:pStyle w:val="Brezrazmikov"/>
        <w:jc w:val="center"/>
        <w:rPr>
          <w:rFonts w:asciiTheme="minorHAnsi" w:hAnsiTheme="minorHAnsi" w:cstheme="minorHAnsi"/>
          <w:b/>
          <w:bCs/>
          <w:lang w:val="sl-SI"/>
        </w:rPr>
      </w:pPr>
      <w:r w:rsidRPr="002B4557">
        <w:rPr>
          <w:rFonts w:asciiTheme="minorHAnsi" w:hAnsiTheme="minorHAnsi" w:cstheme="minorHAnsi"/>
          <w:b/>
          <w:bCs/>
          <w:lang w:val="sl-SI"/>
        </w:rPr>
        <w:t>št. JN/</w:t>
      </w:r>
      <w:r w:rsidR="00E01A38">
        <w:rPr>
          <w:rFonts w:asciiTheme="minorHAnsi" w:hAnsiTheme="minorHAnsi" w:cstheme="minorHAnsi"/>
          <w:b/>
          <w:bCs/>
          <w:lang w:val="sl-SI"/>
        </w:rPr>
        <w:t>5</w:t>
      </w:r>
      <w:r w:rsidRPr="002B4557">
        <w:rPr>
          <w:rFonts w:asciiTheme="minorHAnsi" w:hAnsiTheme="minorHAnsi" w:cstheme="minorHAnsi"/>
          <w:b/>
          <w:bCs/>
          <w:lang w:val="sl-SI"/>
        </w:rPr>
        <w:t>-</w:t>
      </w:r>
      <w:r w:rsidR="00606170">
        <w:rPr>
          <w:rFonts w:asciiTheme="minorHAnsi" w:hAnsiTheme="minorHAnsi" w:cstheme="minorHAnsi"/>
          <w:b/>
          <w:bCs/>
          <w:lang w:val="sl-SI"/>
        </w:rPr>
        <w:t>Pravo</w:t>
      </w:r>
      <w:r w:rsidRPr="002B4557">
        <w:rPr>
          <w:rFonts w:asciiTheme="minorHAnsi" w:hAnsiTheme="minorHAnsi" w:cstheme="minorHAnsi"/>
          <w:b/>
          <w:bCs/>
          <w:lang w:val="sl-SI"/>
        </w:rPr>
        <w:t>/202</w:t>
      </w:r>
      <w:r w:rsidR="00606170">
        <w:rPr>
          <w:rFonts w:asciiTheme="minorHAnsi" w:hAnsiTheme="minorHAnsi" w:cstheme="minorHAnsi"/>
          <w:b/>
          <w:bCs/>
          <w:lang w:val="sl-SI"/>
        </w:rPr>
        <w:t>5</w:t>
      </w:r>
    </w:p>
    <w:p w14:paraId="27017171" w14:textId="77777777" w:rsidR="00BA0727" w:rsidRPr="002B4557" w:rsidRDefault="00BA0727" w:rsidP="0040622E">
      <w:pPr>
        <w:widowControl w:val="0"/>
        <w:spacing w:after="0" w:line="240" w:lineRule="auto"/>
        <w:jc w:val="center"/>
        <w:rPr>
          <w:rFonts w:eastAsia="Calibri" w:cstheme="minorHAnsi"/>
          <w:b/>
          <w:spacing w:val="70"/>
        </w:rPr>
      </w:pPr>
    </w:p>
    <w:p w14:paraId="4B93797F" w14:textId="77777777" w:rsidR="00BA0727" w:rsidRPr="002B4557" w:rsidRDefault="00BA0727" w:rsidP="0040622E">
      <w:pPr>
        <w:widowControl w:val="0"/>
        <w:spacing w:after="0" w:line="240" w:lineRule="auto"/>
        <w:jc w:val="center"/>
        <w:rPr>
          <w:rFonts w:eastAsia="Calibri" w:cstheme="minorHAnsi"/>
          <w:b/>
          <w:spacing w:val="70"/>
        </w:rPr>
      </w:pPr>
    </w:p>
    <w:p w14:paraId="5C85086F" w14:textId="77777777" w:rsidR="00BA0727" w:rsidRPr="002B4557" w:rsidRDefault="00BA0727" w:rsidP="0040622E">
      <w:pPr>
        <w:widowControl w:val="0"/>
        <w:spacing w:after="0" w:line="240" w:lineRule="auto"/>
        <w:jc w:val="center"/>
        <w:rPr>
          <w:rFonts w:eastAsia="Calibri" w:cstheme="minorHAnsi"/>
          <w:b/>
          <w:spacing w:val="70"/>
        </w:rPr>
      </w:pPr>
    </w:p>
    <w:tbl>
      <w:tblPr>
        <w:tblStyle w:val="Tabelamrea3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5743"/>
      </w:tblGrid>
      <w:tr w:rsidR="0055090B" w:rsidRPr="002B4557" w14:paraId="425877D2" w14:textId="1D31BE97" w:rsidTr="00416983">
        <w:trPr>
          <w:trHeight w:val="285"/>
        </w:trPr>
        <w:tc>
          <w:tcPr>
            <w:tcW w:w="9072" w:type="dxa"/>
            <w:gridSpan w:val="2"/>
          </w:tcPr>
          <w:p w14:paraId="079E3C08" w14:textId="7777777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NAROČNIK:</w:t>
            </w:r>
          </w:p>
          <w:p w14:paraId="186970E3" w14:textId="77777777" w:rsidR="0055090B" w:rsidRPr="002B4557" w:rsidRDefault="0055090B" w:rsidP="0040622E">
            <w:pPr>
              <w:widowControl w:val="0"/>
              <w:jc w:val="both"/>
              <w:rPr>
                <w:rFonts w:asciiTheme="minorHAnsi" w:hAnsiTheme="minorHAnsi" w:cstheme="minorHAnsi"/>
                <w:b/>
              </w:rPr>
            </w:pPr>
          </w:p>
        </w:tc>
      </w:tr>
      <w:tr w:rsidR="0055090B" w:rsidRPr="002B4557" w14:paraId="23116F2F" w14:textId="201C79A0" w:rsidTr="00CC1C35">
        <w:trPr>
          <w:trHeight w:val="2993"/>
        </w:trPr>
        <w:tc>
          <w:tcPr>
            <w:tcW w:w="3329" w:type="dxa"/>
          </w:tcPr>
          <w:p w14:paraId="56F984F6" w14:textId="0A725AF4"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Slovenski državni holding, d. d.</w:t>
            </w:r>
          </w:p>
          <w:p w14:paraId="3D6EAAC2" w14:textId="64E85B3A"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Mala ulica 5</w:t>
            </w:r>
          </w:p>
          <w:p w14:paraId="5999A2B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1000 Ljubljana</w:t>
            </w:r>
          </w:p>
          <w:p w14:paraId="76039F24" w14:textId="12F8D5A1"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matična številka: 5727847000</w:t>
            </w:r>
          </w:p>
          <w:p w14:paraId="03FD1A6C" w14:textId="1CE58522"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ID za DDV: SI 46130373</w:t>
            </w:r>
          </w:p>
          <w:p w14:paraId="1FEB5BE8" w14:textId="77777777" w:rsidR="0055090B" w:rsidRPr="002B4557" w:rsidRDefault="0055090B" w:rsidP="0040622E">
            <w:pPr>
              <w:widowControl w:val="0"/>
              <w:jc w:val="both"/>
              <w:rPr>
                <w:rFonts w:asciiTheme="minorHAnsi" w:hAnsiTheme="minorHAnsi" w:cstheme="minorHAnsi"/>
              </w:rPr>
            </w:pPr>
          </w:p>
          <w:p w14:paraId="23318F60" w14:textId="4100B93B"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ki ga zastopata</w:t>
            </w:r>
          </w:p>
          <w:p w14:paraId="3F562347" w14:textId="2081E8A3" w:rsidR="0055090B" w:rsidRPr="002B4557" w:rsidRDefault="00FD57DC" w:rsidP="0040622E">
            <w:pPr>
              <w:widowControl w:val="0"/>
              <w:jc w:val="both"/>
              <w:rPr>
                <w:rFonts w:asciiTheme="minorHAnsi" w:hAnsiTheme="minorHAnsi" w:cstheme="minorHAnsi"/>
              </w:rPr>
            </w:pPr>
            <w:r>
              <w:rPr>
                <w:rFonts w:asciiTheme="minorHAnsi" w:hAnsiTheme="minorHAnsi" w:cstheme="minorHAnsi"/>
              </w:rPr>
              <w:t>Žiga Debeljak</w:t>
            </w:r>
            <w:r w:rsidRPr="002B4557">
              <w:rPr>
                <w:rFonts w:asciiTheme="minorHAnsi" w:hAnsiTheme="minorHAnsi" w:cstheme="minorHAnsi"/>
              </w:rPr>
              <w:t xml:space="preserve">, </w:t>
            </w:r>
            <w:r w:rsidR="0055090B" w:rsidRPr="002B4557">
              <w:rPr>
                <w:rFonts w:asciiTheme="minorHAnsi" w:hAnsiTheme="minorHAnsi" w:cstheme="minorHAnsi"/>
              </w:rPr>
              <w:t>predsednik uprave</w:t>
            </w:r>
          </w:p>
          <w:p w14:paraId="6F32FA10" w14:textId="32C67AF9" w:rsidR="0055090B" w:rsidRPr="002B4557" w:rsidRDefault="00FD57DC" w:rsidP="0040622E">
            <w:pPr>
              <w:widowControl w:val="0"/>
              <w:jc w:val="both"/>
              <w:rPr>
                <w:rFonts w:asciiTheme="minorHAnsi" w:hAnsiTheme="minorHAnsi" w:cstheme="minorHAnsi"/>
              </w:rPr>
            </w:pPr>
            <w:r>
              <w:rPr>
                <w:rFonts w:asciiTheme="minorHAnsi" w:hAnsiTheme="minorHAnsi" w:cstheme="minorHAnsi"/>
              </w:rPr>
              <w:t>Janez Tomšič</w:t>
            </w:r>
            <w:r w:rsidRPr="002B4557">
              <w:rPr>
                <w:rFonts w:asciiTheme="minorHAnsi" w:hAnsiTheme="minorHAnsi" w:cstheme="minorHAnsi"/>
              </w:rPr>
              <w:t xml:space="preserve">, </w:t>
            </w:r>
            <w:r w:rsidR="0055090B" w:rsidRPr="002B4557">
              <w:rPr>
                <w:rFonts w:asciiTheme="minorHAnsi" w:hAnsiTheme="minorHAnsi" w:cstheme="minorHAnsi"/>
              </w:rPr>
              <w:t>član uprave</w:t>
            </w:r>
          </w:p>
          <w:p w14:paraId="6694269E" w14:textId="601807DF"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 nadaljevanju: »SDH, d. d.« ali »naročnik«</w:t>
            </w:r>
          </w:p>
        </w:tc>
        <w:tc>
          <w:tcPr>
            <w:tcW w:w="5743" w:type="dxa"/>
          </w:tcPr>
          <w:p w14:paraId="49635D50"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e-pošta: </w:t>
            </w:r>
            <w:hyperlink r:id="rId8" w:history="1">
              <w:r w:rsidRPr="002B4557">
                <w:rPr>
                  <w:rFonts w:asciiTheme="minorHAnsi" w:hAnsiTheme="minorHAnsi" w:cstheme="minorHAnsi"/>
                </w:rPr>
                <w:t>info@sdh.</w:t>
              </w:r>
            </w:hyperlink>
            <w:r w:rsidRPr="002B4557">
              <w:rPr>
                <w:rFonts w:asciiTheme="minorHAnsi" w:hAnsiTheme="minorHAnsi" w:cstheme="minorHAnsi"/>
              </w:rPr>
              <w:t xml:space="preserve">si </w:t>
            </w:r>
          </w:p>
          <w:p w14:paraId="03FFB4CF"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telefon: +386 1300 91 13</w:t>
            </w:r>
          </w:p>
          <w:p w14:paraId="03C82E8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  </w:t>
            </w:r>
            <w:r w:rsidRPr="002B4557">
              <w:rPr>
                <w:rFonts w:asciiTheme="minorHAnsi" w:hAnsiTheme="minorHAnsi" w:cstheme="minorHAnsi"/>
              </w:rPr>
              <w:tab/>
              <w:t xml:space="preserve"> </w:t>
            </w:r>
          </w:p>
          <w:p w14:paraId="7F72BBB3" w14:textId="77777777" w:rsidR="0055090B" w:rsidRPr="002B4557" w:rsidRDefault="0055090B" w:rsidP="0040622E">
            <w:pPr>
              <w:widowControl w:val="0"/>
              <w:jc w:val="both"/>
              <w:rPr>
                <w:rFonts w:asciiTheme="minorHAnsi" w:hAnsiTheme="minorHAnsi" w:cstheme="minorHAnsi"/>
              </w:rPr>
            </w:pPr>
          </w:p>
        </w:tc>
      </w:tr>
      <w:tr w:rsidR="0055090B" w:rsidRPr="002B4557" w14:paraId="5E4F2E6F" w14:textId="6F97B44A" w:rsidTr="00463898">
        <w:trPr>
          <w:trHeight w:val="330"/>
        </w:trPr>
        <w:tc>
          <w:tcPr>
            <w:tcW w:w="9072" w:type="dxa"/>
            <w:gridSpan w:val="2"/>
          </w:tcPr>
          <w:p w14:paraId="7062264B" w14:textId="7777777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in</w:t>
            </w:r>
          </w:p>
          <w:p w14:paraId="00640442" w14:textId="77777777" w:rsidR="0055090B" w:rsidRPr="002B4557" w:rsidRDefault="0055090B" w:rsidP="0040622E">
            <w:pPr>
              <w:widowControl w:val="0"/>
              <w:jc w:val="both"/>
              <w:rPr>
                <w:rFonts w:asciiTheme="minorHAnsi" w:hAnsiTheme="minorHAnsi" w:cstheme="minorHAnsi"/>
                <w:b/>
              </w:rPr>
            </w:pPr>
          </w:p>
          <w:p w14:paraId="29EC7B3D" w14:textId="77777777" w:rsidR="0055090B" w:rsidRPr="002B4557" w:rsidRDefault="0055090B" w:rsidP="0040622E">
            <w:pPr>
              <w:widowControl w:val="0"/>
              <w:jc w:val="both"/>
              <w:rPr>
                <w:rFonts w:asciiTheme="minorHAnsi" w:hAnsiTheme="minorHAnsi" w:cstheme="minorHAnsi"/>
                <w:b/>
              </w:rPr>
            </w:pPr>
          </w:p>
        </w:tc>
      </w:tr>
      <w:tr w:rsidR="0055090B" w:rsidRPr="002B4557" w14:paraId="2C283FC1" w14:textId="70408C7A" w:rsidTr="007E409E">
        <w:trPr>
          <w:trHeight w:val="315"/>
        </w:trPr>
        <w:tc>
          <w:tcPr>
            <w:tcW w:w="9072" w:type="dxa"/>
            <w:gridSpan w:val="2"/>
            <w:hideMark/>
          </w:tcPr>
          <w:p w14:paraId="775A22CC" w14:textId="214CC9C7" w:rsidR="0055090B" w:rsidRPr="002B4557" w:rsidRDefault="0055090B" w:rsidP="0040622E">
            <w:pPr>
              <w:widowControl w:val="0"/>
              <w:jc w:val="both"/>
              <w:rPr>
                <w:rFonts w:asciiTheme="minorHAnsi" w:hAnsiTheme="minorHAnsi" w:cstheme="minorHAnsi"/>
                <w:b/>
              </w:rPr>
            </w:pPr>
            <w:r w:rsidRPr="002B4557">
              <w:rPr>
                <w:rFonts w:asciiTheme="minorHAnsi" w:hAnsiTheme="minorHAnsi" w:cstheme="minorHAnsi"/>
                <w:b/>
              </w:rPr>
              <w:t>IZVAJALEC</w:t>
            </w:r>
          </w:p>
        </w:tc>
      </w:tr>
      <w:tr w:rsidR="0055090B" w:rsidRPr="002B4557" w14:paraId="1536A6F2" w14:textId="57F5DD53" w:rsidTr="009F2712">
        <w:trPr>
          <w:trHeight w:val="2167"/>
        </w:trPr>
        <w:tc>
          <w:tcPr>
            <w:tcW w:w="3329" w:type="dxa"/>
          </w:tcPr>
          <w:p w14:paraId="1F228A89" w14:textId="77777777" w:rsidR="0055090B" w:rsidRPr="002B4557" w:rsidRDefault="0055090B" w:rsidP="0040622E">
            <w:pPr>
              <w:widowControl w:val="0"/>
              <w:jc w:val="both"/>
              <w:rPr>
                <w:rFonts w:asciiTheme="minorHAnsi" w:hAnsiTheme="minorHAnsi" w:cstheme="minorHAnsi"/>
              </w:rPr>
            </w:pPr>
          </w:p>
          <w:p w14:paraId="0B295ED3"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matična številka: </w:t>
            </w:r>
          </w:p>
          <w:p w14:paraId="4D2768D8"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ID za DDV: </w:t>
            </w:r>
          </w:p>
          <w:p w14:paraId="7BEDF60A" w14:textId="77777777" w:rsidR="0055090B" w:rsidRPr="002B4557" w:rsidRDefault="0055090B" w:rsidP="0040622E">
            <w:pPr>
              <w:widowControl w:val="0"/>
              <w:jc w:val="both"/>
              <w:rPr>
                <w:rFonts w:asciiTheme="minorHAnsi" w:hAnsiTheme="minorHAnsi" w:cstheme="minorHAnsi"/>
              </w:rPr>
            </w:pPr>
          </w:p>
          <w:p w14:paraId="7304DA16"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ki ga zastopa</w:t>
            </w:r>
          </w:p>
          <w:p w14:paraId="1C2F72F5"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 nadaljevanju: »</w:t>
            </w:r>
            <w:r w:rsidRPr="002B4557">
              <w:rPr>
                <w:rFonts w:asciiTheme="minorHAnsi" w:hAnsiTheme="minorHAnsi" w:cstheme="minorHAnsi"/>
                <w:b/>
              </w:rPr>
              <w:t>izvajalec</w:t>
            </w:r>
            <w:r w:rsidRPr="002B4557">
              <w:rPr>
                <w:rFonts w:asciiTheme="minorHAnsi" w:hAnsiTheme="minorHAnsi" w:cstheme="minorHAnsi"/>
              </w:rPr>
              <w:t>«,</w:t>
            </w:r>
          </w:p>
          <w:p w14:paraId="6359E94F" w14:textId="77777777" w:rsidR="0055090B" w:rsidRPr="002B4557" w:rsidRDefault="0055090B" w:rsidP="0040622E">
            <w:pPr>
              <w:widowControl w:val="0"/>
              <w:jc w:val="both"/>
              <w:rPr>
                <w:rFonts w:asciiTheme="minorHAnsi" w:hAnsiTheme="minorHAnsi" w:cstheme="minorHAnsi"/>
              </w:rPr>
            </w:pPr>
          </w:p>
          <w:p w14:paraId="0B586068" w14:textId="77777777" w:rsidR="0055090B" w:rsidRPr="002B4557" w:rsidRDefault="0055090B" w:rsidP="0040622E">
            <w:pPr>
              <w:widowControl w:val="0"/>
              <w:jc w:val="both"/>
              <w:rPr>
                <w:rFonts w:asciiTheme="minorHAnsi" w:hAnsiTheme="minorHAnsi" w:cstheme="minorHAnsi"/>
              </w:rPr>
            </w:pPr>
          </w:p>
          <w:p w14:paraId="58772E0D"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vsak od njiju »</w:t>
            </w:r>
            <w:r w:rsidRPr="002B4557">
              <w:rPr>
                <w:rFonts w:asciiTheme="minorHAnsi" w:hAnsiTheme="minorHAnsi" w:cstheme="minorHAnsi"/>
                <w:b/>
              </w:rPr>
              <w:t>stranka</w:t>
            </w:r>
            <w:r w:rsidRPr="002B4557">
              <w:rPr>
                <w:rFonts w:asciiTheme="minorHAnsi" w:hAnsiTheme="minorHAnsi" w:cstheme="minorHAnsi"/>
              </w:rPr>
              <w:t>«, oba skupaj pa »</w:t>
            </w:r>
            <w:r w:rsidRPr="002B4557">
              <w:rPr>
                <w:rFonts w:asciiTheme="minorHAnsi" w:hAnsiTheme="minorHAnsi" w:cstheme="minorHAnsi"/>
                <w:b/>
              </w:rPr>
              <w:t>stranki</w:t>
            </w:r>
            <w:r w:rsidRPr="002B4557">
              <w:rPr>
                <w:rFonts w:asciiTheme="minorHAnsi" w:hAnsiTheme="minorHAnsi" w:cstheme="minorHAnsi"/>
              </w:rPr>
              <w:t>«</w:t>
            </w:r>
          </w:p>
        </w:tc>
        <w:tc>
          <w:tcPr>
            <w:tcW w:w="5743" w:type="dxa"/>
            <w:hideMark/>
          </w:tcPr>
          <w:p w14:paraId="2A3D77E9" w14:textId="77777777"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e-pošta: </w:t>
            </w:r>
          </w:p>
          <w:p w14:paraId="0E38A4AE" w14:textId="132DE76F" w:rsidR="0055090B" w:rsidRPr="002B4557" w:rsidRDefault="0055090B" w:rsidP="0040622E">
            <w:pPr>
              <w:widowControl w:val="0"/>
              <w:jc w:val="both"/>
              <w:rPr>
                <w:rFonts w:asciiTheme="minorHAnsi" w:hAnsiTheme="minorHAnsi" w:cstheme="minorHAnsi"/>
              </w:rPr>
            </w:pPr>
            <w:r w:rsidRPr="002B4557">
              <w:rPr>
                <w:rFonts w:asciiTheme="minorHAnsi" w:hAnsiTheme="minorHAnsi" w:cstheme="minorHAnsi"/>
              </w:rPr>
              <w:t xml:space="preserve">telefon: </w:t>
            </w:r>
          </w:p>
        </w:tc>
      </w:tr>
      <w:bookmarkEnd w:id="1"/>
    </w:tbl>
    <w:p w14:paraId="0535D946" w14:textId="77777777" w:rsidR="00F55503" w:rsidRPr="002B4557" w:rsidRDefault="00AD579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eastAsiaTheme="majorEastAsia" w:hAnsiTheme="minorHAnsi" w:cstheme="minorHAnsi"/>
          <w:b/>
          <w:color w:val="1F3864" w:themeColor="accent1" w:themeShade="80"/>
          <w:sz w:val="22"/>
        </w:rPr>
        <w:br w:type="page"/>
      </w:r>
      <w:r w:rsidR="00F55503" w:rsidRPr="002B4557">
        <w:rPr>
          <w:rFonts w:asciiTheme="minorHAnsi" w:hAnsiTheme="minorHAnsi" w:cstheme="minorHAnsi"/>
          <w:sz w:val="22"/>
        </w:rPr>
        <w:lastRenderedPageBreak/>
        <w:t>člen</w:t>
      </w:r>
    </w:p>
    <w:p w14:paraId="7DDD011B" w14:textId="71D21830" w:rsidR="00F55503" w:rsidRPr="002B4557" w:rsidRDefault="00F55503" w:rsidP="00F55503">
      <w:pPr>
        <w:widowControl w:val="0"/>
        <w:spacing w:after="120" w:line="240" w:lineRule="auto"/>
        <w:jc w:val="center"/>
        <w:rPr>
          <w:rFonts w:cstheme="minorHAnsi"/>
        </w:rPr>
      </w:pPr>
      <w:r w:rsidRPr="002B4557">
        <w:rPr>
          <w:rFonts w:cstheme="minorHAnsi"/>
        </w:rPr>
        <w:t>UVODNE DOLOČBE</w:t>
      </w:r>
    </w:p>
    <w:p w14:paraId="64CE4E63" w14:textId="24709B2B" w:rsidR="00F55503" w:rsidRPr="002B4557" w:rsidRDefault="00F55503" w:rsidP="00F55503">
      <w:pPr>
        <w:spacing w:after="0" w:line="240" w:lineRule="auto"/>
        <w:rPr>
          <w:rFonts w:cstheme="minorHAnsi"/>
        </w:rPr>
      </w:pPr>
      <w:r w:rsidRPr="002B4557">
        <w:rPr>
          <w:rFonts w:cstheme="minorHAnsi"/>
        </w:rPr>
        <w:t xml:space="preserve">Stranki </w:t>
      </w:r>
      <w:r w:rsidR="004741E3" w:rsidRPr="002B4557">
        <w:rPr>
          <w:rFonts w:cstheme="minorHAnsi"/>
        </w:rPr>
        <w:t>te pogodbe</w:t>
      </w:r>
      <w:r w:rsidRPr="002B4557">
        <w:rPr>
          <w:rFonts w:cstheme="minorHAnsi"/>
        </w:rPr>
        <w:t xml:space="preserve"> uvodoma kot nesporno ugotavljata: </w:t>
      </w:r>
    </w:p>
    <w:p w14:paraId="59A22379" w14:textId="2EB2A20A" w:rsidR="00F55503" w:rsidRPr="002B4557" w:rsidRDefault="00F55503" w:rsidP="00611282">
      <w:pPr>
        <w:pStyle w:val="Odstavekseznama"/>
        <w:widowControl w:val="0"/>
        <w:numPr>
          <w:ilvl w:val="0"/>
          <w:numId w:val="6"/>
        </w:numPr>
        <w:spacing w:before="0"/>
        <w:contextualSpacing w:val="0"/>
        <w:rPr>
          <w:rFonts w:asciiTheme="minorHAnsi" w:hAnsiTheme="minorHAnsi" w:cstheme="minorHAnsi"/>
          <w:sz w:val="22"/>
        </w:rPr>
      </w:pPr>
      <w:r w:rsidRPr="002B4557">
        <w:rPr>
          <w:rFonts w:asciiTheme="minorHAnsi" w:hAnsiTheme="minorHAnsi" w:cstheme="minorHAnsi"/>
          <w:sz w:val="22"/>
        </w:rPr>
        <w:t xml:space="preserve">da je bil izvajalec na podlagi oddaje javnega naročila, objavljenega na </w:t>
      </w:r>
      <w:r w:rsidR="00B25A54">
        <w:rPr>
          <w:rFonts w:asciiTheme="minorHAnsi" w:hAnsiTheme="minorHAnsi" w:cstheme="minorHAnsi"/>
          <w:sz w:val="22"/>
        </w:rPr>
        <w:t>P</w:t>
      </w:r>
      <w:r w:rsidRPr="002B4557">
        <w:rPr>
          <w:rFonts w:asciiTheme="minorHAnsi" w:hAnsiTheme="minorHAnsi" w:cstheme="minorHAnsi"/>
          <w:sz w:val="22"/>
        </w:rPr>
        <w:t>ortalu javnih naročil št. ______/202</w:t>
      </w:r>
      <w:r w:rsidR="0055090B">
        <w:rPr>
          <w:rFonts w:asciiTheme="minorHAnsi" w:hAnsiTheme="minorHAnsi" w:cstheme="minorHAnsi"/>
          <w:sz w:val="22"/>
        </w:rPr>
        <w:t>5</w:t>
      </w:r>
      <w:r w:rsidRPr="002B4557">
        <w:rPr>
          <w:rFonts w:asciiTheme="minorHAnsi" w:hAnsiTheme="minorHAnsi" w:cstheme="minorHAnsi"/>
          <w:sz w:val="22"/>
        </w:rPr>
        <w:t xml:space="preserve"> za predmet </w:t>
      </w:r>
      <w:r w:rsidRPr="002B4557">
        <w:rPr>
          <w:rFonts w:asciiTheme="minorHAnsi" w:eastAsiaTheme="minorHAnsi" w:hAnsiTheme="minorHAnsi" w:cstheme="minorHAnsi"/>
          <w:noProof/>
          <w:sz w:val="22"/>
          <w:lang w:eastAsia="en-US"/>
        </w:rPr>
        <w:t>»</w:t>
      </w:r>
      <w:r w:rsidR="002B4557" w:rsidRPr="002B4557">
        <w:rPr>
          <w:rFonts w:asciiTheme="minorHAnsi" w:eastAsia="Arial" w:hAnsiTheme="minorHAnsi" w:cstheme="minorHAnsi"/>
          <w:spacing w:val="-2"/>
          <w:sz w:val="22"/>
        </w:rPr>
        <w:t>Sklenitev D&amp;O zavarovanja odgovornosti</w:t>
      </w:r>
      <w:r w:rsidRPr="002B4557">
        <w:rPr>
          <w:rFonts w:asciiTheme="minorHAnsi" w:eastAsiaTheme="minorHAnsi" w:hAnsiTheme="minorHAnsi" w:cstheme="minorHAnsi"/>
          <w:noProof/>
          <w:sz w:val="22"/>
          <w:lang w:eastAsia="en-US"/>
        </w:rPr>
        <w:t xml:space="preserve">« (v </w:t>
      </w:r>
      <w:r w:rsidRPr="002B4557">
        <w:rPr>
          <w:rFonts w:asciiTheme="minorHAnsi" w:hAnsiTheme="minorHAnsi" w:cstheme="minorHAnsi"/>
          <w:sz w:val="22"/>
        </w:rPr>
        <w:t>nadaljevanju: predmet naročila) izbran kot najugodnejši ponudnik;</w:t>
      </w:r>
    </w:p>
    <w:p w14:paraId="43F1FE52" w14:textId="0F20B047" w:rsidR="00F55503" w:rsidRPr="002B4557" w:rsidRDefault="00F55503" w:rsidP="00AC5477">
      <w:pPr>
        <w:pStyle w:val="Odstavekseznama"/>
        <w:widowControl w:val="0"/>
        <w:numPr>
          <w:ilvl w:val="0"/>
          <w:numId w:val="6"/>
        </w:numPr>
        <w:spacing w:before="0"/>
        <w:rPr>
          <w:rFonts w:asciiTheme="minorHAnsi" w:hAnsiTheme="minorHAnsi" w:cstheme="minorHAnsi"/>
          <w:sz w:val="22"/>
        </w:rPr>
      </w:pPr>
      <w:r w:rsidRPr="002B4557">
        <w:rPr>
          <w:rFonts w:asciiTheme="minorHAnsi" w:hAnsiTheme="minorHAnsi" w:cstheme="minorHAnsi"/>
          <w:sz w:val="22"/>
        </w:rPr>
        <w:t>da se ta pogodba sklepa z namenom natančnejše določitve pravic in obveznosti strank.</w:t>
      </w:r>
    </w:p>
    <w:p w14:paraId="4579FA74" w14:textId="77777777" w:rsidR="00362898" w:rsidRPr="002B4557" w:rsidRDefault="00362898" w:rsidP="00362898">
      <w:pPr>
        <w:pStyle w:val="Odstavekseznama"/>
        <w:widowControl w:val="0"/>
        <w:spacing w:before="0"/>
        <w:rPr>
          <w:rFonts w:asciiTheme="minorHAnsi" w:hAnsiTheme="minorHAnsi" w:cstheme="minorHAnsi"/>
          <w:sz w:val="22"/>
        </w:rPr>
      </w:pPr>
    </w:p>
    <w:p w14:paraId="0C08B32F"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44CEC0C1" w14:textId="77777777" w:rsidR="00F55503" w:rsidRPr="002B4557" w:rsidRDefault="00F55503" w:rsidP="00F55503">
      <w:pPr>
        <w:widowControl w:val="0"/>
        <w:spacing w:before="120" w:after="120" w:line="240" w:lineRule="auto"/>
        <w:jc w:val="center"/>
        <w:rPr>
          <w:rFonts w:cstheme="minorHAnsi"/>
        </w:rPr>
      </w:pPr>
      <w:r w:rsidRPr="002B4557">
        <w:rPr>
          <w:rFonts w:cstheme="minorHAnsi"/>
        </w:rPr>
        <w:t>PREDMET POGODBE</w:t>
      </w:r>
    </w:p>
    <w:p w14:paraId="06897A33" w14:textId="2DE472E9" w:rsidR="00F55503" w:rsidRPr="002B4557" w:rsidRDefault="002B4557" w:rsidP="002B4557">
      <w:pPr>
        <w:pStyle w:val="Odstavekseznama"/>
        <w:widowControl w:val="0"/>
        <w:numPr>
          <w:ilvl w:val="0"/>
          <w:numId w:val="10"/>
        </w:numPr>
        <w:spacing w:before="0" w:after="120"/>
        <w:ind w:left="714" w:hanging="357"/>
        <w:contextualSpacing w:val="0"/>
        <w:rPr>
          <w:rFonts w:asciiTheme="minorHAnsi" w:hAnsiTheme="minorHAnsi" w:cstheme="minorHAnsi"/>
          <w:sz w:val="22"/>
        </w:rPr>
      </w:pPr>
      <w:bookmarkStart w:id="2" w:name="_Hlk161834345"/>
      <w:r w:rsidRPr="002B4557">
        <w:rPr>
          <w:rFonts w:asciiTheme="minorHAnsi" w:hAnsiTheme="minorHAnsi" w:cstheme="minorHAnsi"/>
          <w:sz w:val="22"/>
        </w:rPr>
        <w:t>Predmet pogodbe je zavarovanje odgovornosti članov organov vodenje in članov organov nadzora ter vodstvenih delavcev naročnika v obsegu in kakovosti kot je razvidno iz izvajalčeve ponudbe št. ......... z dne ................... in zavarovalne pogodbe, ki sta kot priloga sestavni del te pogodbe (v nadaljevanju: storitev zavarovanja).</w:t>
      </w:r>
    </w:p>
    <w:bookmarkEnd w:id="2"/>
    <w:p w14:paraId="6321AA87" w14:textId="28EEB3A8" w:rsidR="00F55503" w:rsidRPr="002B4557" w:rsidRDefault="002B4557" w:rsidP="00611282">
      <w:pPr>
        <w:pStyle w:val="Odstavekseznama"/>
        <w:widowControl w:val="0"/>
        <w:numPr>
          <w:ilvl w:val="0"/>
          <w:numId w:val="10"/>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Predmetno pogodbeno obveznost storitve zavarovanja je izvajalec dolžan opraviti skladno s tehničnimi specifikacijami naročnika in v skladu s predloženo ponudbo</w:t>
      </w:r>
      <w:r w:rsidR="00F55503" w:rsidRPr="002B4557">
        <w:rPr>
          <w:rFonts w:asciiTheme="minorHAnsi" w:hAnsiTheme="minorHAnsi" w:cstheme="minorHAnsi"/>
          <w:sz w:val="22"/>
        </w:rPr>
        <w:t>.</w:t>
      </w:r>
    </w:p>
    <w:p w14:paraId="1D97D922"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6571A9E4" w14:textId="3B5F9FF3" w:rsidR="00F55503" w:rsidRPr="002B4557" w:rsidRDefault="002B4557" w:rsidP="00F55503">
      <w:pPr>
        <w:widowControl w:val="0"/>
        <w:spacing w:before="120" w:after="120" w:line="240" w:lineRule="auto"/>
        <w:jc w:val="center"/>
        <w:rPr>
          <w:rFonts w:cstheme="minorHAnsi"/>
        </w:rPr>
      </w:pPr>
      <w:r w:rsidRPr="002B4557">
        <w:rPr>
          <w:rFonts w:cstheme="minorHAnsi"/>
        </w:rPr>
        <w:t>POGODBENA CENA</w:t>
      </w:r>
    </w:p>
    <w:p w14:paraId="25E1D541" w14:textId="1C4C1904" w:rsidR="002B4557"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storitve zavarovanja znaša:</w:t>
      </w:r>
    </w:p>
    <w:p w14:paraId="24D8E847" w14:textId="06AAEE69" w:rsidR="00F55503" w:rsidRPr="002B4557" w:rsidRDefault="002B4557" w:rsidP="002B4557">
      <w:pPr>
        <w:pStyle w:val="Odstavekseznama"/>
        <w:widowControl w:val="0"/>
        <w:spacing w:before="120" w:after="120"/>
        <w:ind w:left="714"/>
        <w:contextualSpacing w:val="0"/>
        <w:rPr>
          <w:rFonts w:asciiTheme="minorHAnsi" w:hAnsiTheme="minorHAnsi" w:cstheme="minorHAnsi"/>
          <w:sz w:val="22"/>
        </w:rPr>
      </w:pPr>
      <w:r w:rsidRPr="002B4557">
        <w:rPr>
          <w:rFonts w:asciiTheme="minorHAnsi" w:hAnsiTheme="minorHAnsi" w:cstheme="minorHAnsi"/>
          <w:sz w:val="22"/>
        </w:rPr>
        <w:t xml:space="preserve">Limit kritja </w:t>
      </w:r>
      <w:r w:rsidR="0055090B" w:rsidRPr="00E50BCF">
        <w:rPr>
          <w:rFonts w:asciiTheme="minorHAnsi" w:hAnsiTheme="minorHAnsi" w:cstheme="minorHAnsi"/>
          <w:sz w:val="22"/>
        </w:rPr>
        <w:t>2</w:t>
      </w:r>
      <w:r w:rsidRPr="00E50BCF">
        <w:rPr>
          <w:rFonts w:asciiTheme="minorHAnsi" w:hAnsiTheme="minorHAnsi" w:cstheme="minorHAnsi"/>
          <w:sz w:val="22"/>
        </w:rPr>
        <w:t>0.000.000,00</w:t>
      </w:r>
      <w:r w:rsidRPr="002B4557">
        <w:rPr>
          <w:rFonts w:asciiTheme="minorHAnsi" w:hAnsiTheme="minorHAnsi" w:cstheme="minorHAnsi"/>
          <w:sz w:val="22"/>
        </w:rPr>
        <w:t xml:space="preserve"> EUR</w:t>
      </w:r>
      <w:r w:rsidR="00F55503" w:rsidRPr="002B4557">
        <w:rPr>
          <w:rFonts w:asciiTheme="minorHAnsi" w:hAnsiTheme="minorHAnsi" w:cstheme="minorHAnsi"/>
          <w:sz w:val="22"/>
        </w:rPr>
        <w:t>.</w:t>
      </w:r>
    </w:p>
    <w:tbl>
      <w:tblPr>
        <w:tblStyle w:val="Tabelamrea"/>
        <w:tblW w:w="0" w:type="auto"/>
        <w:tblInd w:w="714" w:type="dxa"/>
        <w:tblLook w:val="04A0" w:firstRow="1" w:lastRow="0" w:firstColumn="1" w:lastColumn="0" w:noHBand="0" w:noVBand="1"/>
      </w:tblPr>
      <w:tblGrid>
        <w:gridCol w:w="2782"/>
        <w:gridCol w:w="2783"/>
        <w:gridCol w:w="2783"/>
      </w:tblGrid>
      <w:tr w:rsidR="002B4557" w:rsidRPr="002B4557" w14:paraId="70D6E72F" w14:textId="77777777" w:rsidTr="002B4557">
        <w:tc>
          <w:tcPr>
            <w:tcW w:w="2782" w:type="dxa"/>
            <w:shd w:val="clear" w:color="auto" w:fill="D9D9D9" w:themeFill="background1" w:themeFillShade="D9"/>
            <w:vAlign w:val="center"/>
          </w:tcPr>
          <w:p w14:paraId="47D43D6B" w14:textId="4BAD0179"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Cena premije v EUR brez DPZP</w:t>
            </w:r>
          </w:p>
        </w:tc>
        <w:tc>
          <w:tcPr>
            <w:tcW w:w="2783" w:type="dxa"/>
            <w:shd w:val="clear" w:color="auto" w:fill="D9D9D9" w:themeFill="background1" w:themeFillShade="D9"/>
            <w:vAlign w:val="center"/>
          </w:tcPr>
          <w:p w14:paraId="34451D3F" w14:textId="30D964AA"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DPZP</w:t>
            </w:r>
            <w:r w:rsidR="00FD57DC">
              <w:rPr>
                <w:rFonts w:asciiTheme="minorHAnsi" w:hAnsiTheme="minorHAnsi" w:cstheme="minorHAnsi"/>
                <w:sz w:val="22"/>
                <w:szCs w:val="22"/>
              </w:rPr>
              <w:t xml:space="preserve"> v EUR</w:t>
            </w:r>
          </w:p>
        </w:tc>
        <w:tc>
          <w:tcPr>
            <w:tcW w:w="2783" w:type="dxa"/>
            <w:shd w:val="clear" w:color="auto" w:fill="D9D9D9" w:themeFill="background1" w:themeFillShade="D9"/>
            <w:vAlign w:val="center"/>
          </w:tcPr>
          <w:p w14:paraId="5A7FB887" w14:textId="74F61C9C" w:rsidR="002B4557" w:rsidRPr="002B4557" w:rsidRDefault="002B4557" w:rsidP="002B4557">
            <w:pPr>
              <w:pStyle w:val="Odstavekseznama"/>
              <w:widowControl w:val="0"/>
              <w:spacing w:before="120" w:after="120"/>
              <w:ind w:left="0"/>
              <w:contextualSpacing w:val="0"/>
              <w:jc w:val="center"/>
              <w:rPr>
                <w:rFonts w:asciiTheme="minorHAnsi" w:hAnsiTheme="minorHAnsi" w:cstheme="minorHAnsi"/>
                <w:sz w:val="22"/>
                <w:szCs w:val="22"/>
              </w:rPr>
            </w:pPr>
            <w:r w:rsidRPr="002B4557">
              <w:rPr>
                <w:rFonts w:asciiTheme="minorHAnsi" w:hAnsiTheme="minorHAnsi" w:cstheme="minorHAnsi"/>
                <w:sz w:val="22"/>
                <w:szCs w:val="22"/>
              </w:rPr>
              <w:t>Cena premije v EUR z DPZP</w:t>
            </w:r>
          </w:p>
        </w:tc>
      </w:tr>
      <w:tr w:rsidR="002B4557" w:rsidRPr="002B4557" w14:paraId="5B2A64D0" w14:textId="77777777" w:rsidTr="002B4557">
        <w:tc>
          <w:tcPr>
            <w:tcW w:w="2782" w:type="dxa"/>
          </w:tcPr>
          <w:p w14:paraId="7F6FF599"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c>
          <w:tcPr>
            <w:tcW w:w="2783" w:type="dxa"/>
          </w:tcPr>
          <w:p w14:paraId="052DF4C8"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c>
          <w:tcPr>
            <w:tcW w:w="2783" w:type="dxa"/>
          </w:tcPr>
          <w:p w14:paraId="4F145C6B" w14:textId="77777777" w:rsidR="002B4557" w:rsidRPr="002B4557" w:rsidRDefault="002B4557" w:rsidP="002B4557">
            <w:pPr>
              <w:pStyle w:val="Odstavekseznama"/>
              <w:widowControl w:val="0"/>
              <w:spacing w:before="120" w:after="120"/>
              <w:ind w:left="0"/>
              <w:contextualSpacing w:val="0"/>
              <w:rPr>
                <w:rFonts w:asciiTheme="minorHAnsi" w:hAnsiTheme="minorHAnsi" w:cstheme="minorHAnsi"/>
                <w:sz w:val="22"/>
                <w:szCs w:val="22"/>
              </w:rPr>
            </w:pPr>
          </w:p>
        </w:tc>
      </w:tr>
    </w:tbl>
    <w:p w14:paraId="161728F4" w14:textId="64F1FF7B" w:rsidR="00F55503"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je fiksna (nespremenljiva) ves čas trajanja pogodbe in vključuje vse stroške izvajalca, potrebne za uspešno izvedbo storitve zavarovanja, davke in druge dajatve ter morebitne popuste, in velja do izteka pogodbenega roka</w:t>
      </w:r>
      <w:r w:rsidR="00F55503" w:rsidRPr="002B4557">
        <w:rPr>
          <w:rFonts w:asciiTheme="minorHAnsi" w:hAnsiTheme="minorHAnsi" w:cstheme="minorHAnsi"/>
          <w:sz w:val="22"/>
        </w:rPr>
        <w:t>.</w:t>
      </w:r>
    </w:p>
    <w:p w14:paraId="118ACFA4" w14:textId="4209E662" w:rsidR="00F55503" w:rsidRPr="002B4557" w:rsidRDefault="002B4557" w:rsidP="00611282">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Pogodbena cena vsebuje:</w:t>
      </w:r>
    </w:p>
    <w:p w14:paraId="4CCE9E4F" w14:textId="609A3DF3" w:rsidR="002B4557" w:rsidRPr="002B4557" w:rsidRDefault="002B4557" w:rsidP="002B4557">
      <w:pPr>
        <w:pStyle w:val="Odstavekseznama"/>
        <w:widowControl w:val="0"/>
        <w:numPr>
          <w:ilvl w:val="0"/>
          <w:numId w:val="35"/>
        </w:numPr>
        <w:spacing w:before="120" w:after="120"/>
        <w:contextualSpacing w:val="0"/>
        <w:rPr>
          <w:rFonts w:asciiTheme="minorHAnsi" w:hAnsiTheme="minorHAnsi" w:cstheme="minorHAnsi"/>
          <w:sz w:val="22"/>
        </w:rPr>
      </w:pPr>
      <w:r w:rsidRPr="002B4557">
        <w:rPr>
          <w:rFonts w:asciiTheme="minorHAnsi" w:hAnsiTheme="minorHAnsi" w:cstheme="minorHAnsi"/>
          <w:sz w:val="22"/>
        </w:rPr>
        <w:t>storitev zavarovanja odgovornosti članov organov vodenje in članov organov nadzora ter vodstvenih delavcev naročnika.</w:t>
      </w:r>
    </w:p>
    <w:p w14:paraId="400364B7" w14:textId="77777777" w:rsidR="002B4557" w:rsidRPr="002B4557" w:rsidRDefault="002B4557" w:rsidP="002B4557">
      <w:pPr>
        <w:pStyle w:val="Odstavekseznama"/>
        <w:widowControl w:val="0"/>
        <w:numPr>
          <w:ilvl w:val="0"/>
          <w:numId w:val="35"/>
        </w:numPr>
        <w:spacing w:before="0" w:after="120"/>
        <w:contextualSpacing w:val="0"/>
        <w:rPr>
          <w:rFonts w:asciiTheme="minorHAnsi" w:hAnsiTheme="minorHAnsi" w:cstheme="minorHAnsi"/>
          <w:sz w:val="22"/>
        </w:rPr>
      </w:pPr>
      <w:r w:rsidRPr="002B4557">
        <w:rPr>
          <w:rFonts w:asciiTheme="minorHAnsi" w:hAnsiTheme="minorHAnsi" w:cstheme="minorHAnsi"/>
          <w:sz w:val="22"/>
        </w:rPr>
        <w:t>provizijo zavarovalnega posrednika;</w:t>
      </w:r>
    </w:p>
    <w:p w14:paraId="07152ADE" w14:textId="789FBF65" w:rsidR="002B4557" w:rsidRPr="002B4557" w:rsidRDefault="002B4557" w:rsidP="00E40573">
      <w:pPr>
        <w:pStyle w:val="Odstavekseznama"/>
        <w:widowControl w:val="0"/>
        <w:numPr>
          <w:ilvl w:val="0"/>
          <w:numId w:val="35"/>
        </w:numPr>
        <w:spacing w:before="120" w:after="120"/>
        <w:contextualSpacing w:val="0"/>
        <w:rPr>
          <w:rFonts w:asciiTheme="minorHAnsi" w:hAnsiTheme="minorHAnsi" w:cstheme="minorHAnsi"/>
          <w:sz w:val="22"/>
        </w:rPr>
      </w:pPr>
      <w:r w:rsidRPr="002B4557">
        <w:rPr>
          <w:rFonts w:asciiTheme="minorHAnsi" w:hAnsiTheme="minorHAnsi" w:cstheme="minorHAnsi"/>
          <w:sz w:val="22"/>
        </w:rPr>
        <w:t>vse morebitne druge stroške in dajatve izvajalca, potrebne za izvedbo te pogodbe.</w:t>
      </w:r>
    </w:p>
    <w:p w14:paraId="2D86CE4C" w14:textId="415F8759" w:rsidR="006E00EB" w:rsidRPr="002B4557" w:rsidRDefault="002B4557" w:rsidP="002B4557">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Naročnik izvajalcu ne bo priznal nobenih povišanj cene iz razloga, ker v ceno morda niso bili vključeni vsi davki, stroški ali druge obvezne dajatve ter provizija zavarovalnega posrednika</w:t>
      </w:r>
      <w:r w:rsidR="006E00EB" w:rsidRPr="002B4557">
        <w:rPr>
          <w:rFonts w:asciiTheme="minorHAnsi" w:hAnsiTheme="minorHAnsi" w:cstheme="minorHAnsi"/>
          <w:sz w:val="22"/>
        </w:rPr>
        <w:t>.</w:t>
      </w:r>
    </w:p>
    <w:p w14:paraId="5CB9BEC0" w14:textId="0D4D0412" w:rsidR="002B4557" w:rsidRPr="002B4557" w:rsidRDefault="002B4557" w:rsidP="002B4557">
      <w:pPr>
        <w:pStyle w:val="Odstavekseznama"/>
        <w:widowControl w:val="0"/>
        <w:numPr>
          <w:ilvl w:val="0"/>
          <w:numId w:val="26"/>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Naročnik si pridružuje pravico, da za dodatne storitve do maksimalne višine 30% vrednosti te pogodbe z izvajalcem sklene aneks k pogodbi brez izvedbe novega postopka skladno z drugim odstavkom 95. člena ZJN-3.</w:t>
      </w:r>
    </w:p>
    <w:p w14:paraId="35474D0E" w14:textId="338555F9"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0B63D9A5" w14:textId="6153C704" w:rsidR="00F55503" w:rsidRPr="002B4557" w:rsidRDefault="002B4557" w:rsidP="00F55503">
      <w:pPr>
        <w:widowControl w:val="0"/>
        <w:spacing w:after="120" w:line="240" w:lineRule="auto"/>
        <w:ind w:left="360"/>
        <w:jc w:val="center"/>
        <w:rPr>
          <w:rFonts w:cstheme="minorHAnsi"/>
        </w:rPr>
      </w:pPr>
      <w:r w:rsidRPr="002B4557">
        <w:rPr>
          <w:rFonts w:cstheme="minorHAnsi"/>
        </w:rPr>
        <w:t>OBRAČUN ZAVAROVALNE PREMIJE IN PLAČILNI POGOJI</w:t>
      </w:r>
    </w:p>
    <w:p w14:paraId="51591784" w14:textId="2D25A518"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bo opravljeno storitev naročniku zaračunal z izdajo računa po poteku prvega meseca obdobja zavarovanja. Na računu mora biti navedena številka pogodbe, če jo je naročnik določil</w:t>
      </w:r>
      <w:r w:rsidR="00F55503" w:rsidRPr="002B4557">
        <w:rPr>
          <w:rFonts w:asciiTheme="minorHAnsi" w:hAnsiTheme="minorHAnsi" w:cstheme="minorHAnsi"/>
          <w:sz w:val="22"/>
        </w:rPr>
        <w:t xml:space="preserve">. </w:t>
      </w:r>
    </w:p>
    <w:p w14:paraId="61E7F6CC" w14:textId="377F7B77"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lastRenderedPageBreak/>
        <w:t>Izvajalec bo opravljeno storitev naročniku obračunal v enkratnem znesku premije za celotno obdobje trajanja te pogodbe</w:t>
      </w:r>
      <w:r w:rsidR="00F55503" w:rsidRPr="002B4557">
        <w:rPr>
          <w:rFonts w:asciiTheme="minorHAnsi" w:hAnsiTheme="minorHAnsi" w:cstheme="minorHAnsi"/>
          <w:sz w:val="22"/>
        </w:rPr>
        <w:t>.</w:t>
      </w:r>
    </w:p>
    <w:p w14:paraId="1AF3D3C4" w14:textId="22E6B9E6"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računa ne sme izdati prej kot je sklenjena zavarovalna pogodba in preteče prvi mesec obdobja zavarovanja</w:t>
      </w:r>
      <w:r w:rsidR="00F55503" w:rsidRPr="002B4557">
        <w:rPr>
          <w:rFonts w:asciiTheme="minorHAnsi" w:hAnsiTheme="minorHAnsi" w:cstheme="minorHAnsi"/>
          <w:sz w:val="22"/>
        </w:rPr>
        <w:t>.</w:t>
      </w:r>
    </w:p>
    <w:p w14:paraId="170FD003" w14:textId="37039170" w:rsidR="00F55503" w:rsidRPr="002B4557" w:rsidRDefault="002B4557" w:rsidP="00611282">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Izvajalec je dolžan izstaviti račun za opravljeno storitev izključno v elektronski obliki (e-račun)</w:t>
      </w:r>
      <w:r w:rsidR="00F55503" w:rsidRPr="002B4557">
        <w:rPr>
          <w:rFonts w:asciiTheme="minorHAnsi" w:hAnsiTheme="minorHAnsi" w:cstheme="minorHAnsi"/>
          <w:sz w:val="22"/>
        </w:rPr>
        <w:t>.</w:t>
      </w:r>
    </w:p>
    <w:p w14:paraId="1BCB286D" w14:textId="3C35CF2A" w:rsidR="00F55503" w:rsidRPr="002B4557" w:rsidRDefault="002B4557" w:rsidP="002B4557">
      <w:pPr>
        <w:pStyle w:val="Odstavekseznama"/>
        <w:numPr>
          <w:ilvl w:val="0"/>
          <w:numId w:val="30"/>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Račune, ki jih bo izvajalec posredoval kako drugače, naročnik ne bo sprejel in evidentiral v svoje poslovne knjige, posledično pa jih tudi ne bo mogel poravnati</w:t>
      </w:r>
      <w:r w:rsidR="00F55503" w:rsidRPr="002B4557">
        <w:rPr>
          <w:rFonts w:asciiTheme="minorHAnsi" w:hAnsiTheme="minorHAnsi" w:cstheme="minorHAnsi"/>
          <w:sz w:val="22"/>
        </w:rPr>
        <w:t>.</w:t>
      </w:r>
    </w:p>
    <w:p w14:paraId="5BDA9BB6" w14:textId="67A84259" w:rsidR="00F55503" w:rsidRPr="002B4557" w:rsidRDefault="002B4557" w:rsidP="00611282">
      <w:pPr>
        <w:widowControl w:val="0"/>
        <w:numPr>
          <w:ilvl w:val="0"/>
          <w:numId w:val="30"/>
        </w:numPr>
        <w:spacing w:after="120" w:line="240" w:lineRule="auto"/>
        <w:jc w:val="both"/>
        <w:rPr>
          <w:rFonts w:cstheme="minorHAnsi"/>
        </w:rPr>
      </w:pPr>
      <w:r w:rsidRPr="002B4557">
        <w:rPr>
          <w:rFonts w:cstheme="minorHAnsi"/>
        </w:rPr>
        <w:t>Plačilo bo naročnik izvedel v roku 30 dni od prejema pravilno izstavljenega računa in ga nakazal na transakcijski račun izvajalca št. ___________, odprt pri banki _______________</w:t>
      </w:r>
      <w:r w:rsidR="00F55503" w:rsidRPr="002B4557">
        <w:rPr>
          <w:rFonts w:cstheme="minorHAnsi"/>
        </w:rPr>
        <w:t>.</w:t>
      </w:r>
    </w:p>
    <w:p w14:paraId="6C948535" w14:textId="309B4E2B" w:rsidR="00F55503" w:rsidRPr="002B4557" w:rsidRDefault="002B4557" w:rsidP="00611282">
      <w:pPr>
        <w:widowControl w:val="0"/>
        <w:numPr>
          <w:ilvl w:val="0"/>
          <w:numId w:val="30"/>
        </w:numPr>
        <w:spacing w:after="120" w:line="240" w:lineRule="auto"/>
        <w:jc w:val="both"/>
        <w:rPr>
          <w:rFonts w:cstheme="minorHAnsi"/>
        </w:rPr>
      </w:pPr>
      <w:r w:rsidRPr="002B4557">
        <w:rPr>
          <w:rFonts w:cstheme="minorHAnsi"/>
        </w:rPr>
        <w:t>Če zadnji dan roka sovpada z dnem, ko se po zakonu ali glede na razporeditev delovnega časa pri naročniku ne dela, se zadnji dan roka šteje naslednji delavnik naročnika.</w:t>
      </w:r>
    </w:p>
    <w:p w14:paraId="05B8893E" w14:textId="01E2A421" w:rsidR="00F55503"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Naročnik je dolžan reklamirati (sporni del) računa v roku osmih dni po njegovem prejemu</w:t>
      </w:r>
      <w:r w:rsidR="00F55503" w:rsidRPr="002B4557">
        <w:rPr>
          <w:rFonts w:cstheme="minorHAnsi"/>
        </w:rPr>
        <w:t>.</w:t>
      </w:r>
    </w:p>
    <w:p w14:paraId="0C410078" w14:textId="2C443EFF"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635BA30" w14:textId="4D530CBD"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Rok za plačilo izpodbijanega dela računa je osem dni po razrešitvi reklamacije.</w:t>
      </w:r>
    </w:p>
    <w:p w14:paraId="0FD8863C" w14:textId="396558D7" w:rsidR="002B4557" w:rsidRPr="002B4557" w:rsidRDefault="002B4557" w:rsidP="00611282">
      <w:pPr>
        <w:widowControl w:val="0"/>
        <w:numPr>
          <w:ilvl w:val="0"/>
          <w:numId w:val="30"/>
        </w:numPr>
        <w:spacing w:before="120" w:after="120" w:line="240" w:lineRule="auto"/>
        <w:jc w:val="both"/>
        <w:rPr>
          <w:rFonts w:cstheme="minorHAnsi"/>
        </w:rPr>
      </w:pPr>
      <w:r w:rsidRPr="002B4557">
        <w:rPr>
          <w:rFonts w:cstheme="minorHAnsi"/>
        </w:rPr>
        <w:t>Naknadno plačilo izpodbijanega dela računa ne šteje za naročnikovo zamudo s plačilom.</w:t>
      </w:r>
    </w:p>
    <w:p w14:paraId="1375B36B" w14:textId="77777777" w:rsidR="00F55503" w:rsidRPr="002B4557" w:rsidRDefault="00F55503" w:rsidP="00611282">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2570C393" w14:textId="1D50E751" w:rsidR="00F55503" w:rsidRPr="002B4557" w:rsidRDefault="002B4557" w:rsidP="00F55503">
      <w:pPr>
        <w:widowControl w:val="0"/>
        <w:spacing w:before="120" w:after="120" w:line="240" w:lineRule="auto"/>
        <w:jc w:val="center"/>
        <w:rPr>
          <w:rFonts w:cstheme="minorHAnsi"/>
        </w:rPr>
      </w:pPr>
      <w:r w:rsidRPr="002B4557">
        <w:rPr>
          <w:rFonts w:cstheme="minorHAnsi"/>
        </w:rPr>
        <w:t>PREDSTAVNIKI OZIROMA SKRBNIKI POGODBE</w:t>
      </w:r>
    </w:p>
    <w:p w14:paraId="0573581E"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Predstavnik naročnika po tej pogodbi je _____________, tel.: _____________________, elektronski naslov: ________________.</w:t>
      </w:r>
    </w:p>
    <w:p w14:paraId="3508274E"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Predstavnik izvajalca po tej pogodbi je ______________, tel.: _______________________, elektronski naslov: ……………………………………….</w:t>
      </w:r>
    </w:p>
    <w:p w14:paraId="14D89BDA" w14:textId="77777777"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Pogodbeni stranki sta dolžni obvestiti nasprotno stranko o zamenjavi odgovornega predstavnika v roku treh dni po njegovi zamenjavi.</w:t>
      </w:r>
    </w:p>
    <w:p w14:paraId="54DFBCBB" w14:textId="15FF3739"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Posrednik zavarovalnega posla po tej pogodbi je</w:t>
      </w:r>
      <w:r w:rsidR="00171CB7">
        <w:rPr>
          <w:rFonts w:cstheme="minorHAnsi"/>
        </w:rPr>
        <w:t xml:space="preserve"> naveden v dokumentu </w:t>
      </w:r>
      <w:r w:rsidR="00FD57DC">
        <w:rPr>
          <w:rFonts w:cstheme="minorHAnsi"/>
        </w:rPr>
        <w:t xml:space="preserve">Informacija </w:t>
      </w:r>
      <w:r w:rsidR="00171CB7">
        <w:rPr>
          <w:rFonts w:cstheme="minorHAnsi"/>
        </w:rPr>
        <w:t>zavarovalnega posrednika</w:t>
      </w:r>
      <w:r w:rsidRPr="002B4557">
        <w:rPr>
          <w:rFonts w:cstheme="minorHAnsi"/>
        </w:rPr>
        <w:t xml:space="preserve"> </w:t>
      </w:r>
      <w:r w:rsidR="00BE3F6A">
        <w:rPr>
          <w:rFonts w:cstheme="minorHAnsi"/>
        </w:rPr>
        <w:t>___________________</w:t>
      </w:r>
      <w:r w:rsidRPr="002B4557">
        <w:rPr>
          <w:rFonts w:cstheme="minorHAnsi"/>
        </w:rPr>
        <w:t>, tel.: _______________________, e-pošta: _______________________.</w:t>
      </w:r>
    </w:p>
    <w:p w14:paraId="2658372A" w14:textId="7AF63429" w:rsidR="002B4557" w:rsidRPr="002B4557" w:rsidRDefault="002B4557" w:rsidP="002B4557">
      <w:pPr>
        <w:widowControl w:val="0"/>
        <w:numPr>
          <w:ilvl w:val="0"/>
          <w:numId w:val="30"/>
        </w:numPr>
        <w:spacing w:before="120" w:after="120" w:line="240" w:lineRule="auto"/>
        <w:jc w:val="both"/>
        <w:rPr>
          <w:rFonts w:cstheme="minorHAnsi"/>
        </w:rPr>
      </w:pPr>
      <w:r w:rsidRPr="002B4557">
        <w:rPr>
          <w:rFonts w:cstheme="minorHAnsi"/>
        </w:rPr>
        <w:t xml:space="preserve">Do provizije iz zavarovalnih poslov po tej pogodbi je upravičen le zavarovalni posrednik </w:t>
      </w:r>
      <w:r w:rsidR="00171CB7" w:rsidRPr="00171CB7">
        <w:t xml:space="preserve"> </w:t>
      </w:r>
      <w:r w:rsidR="00171CB7" w:rsidRPr="00171CB7">
        <w:rPr>
          <w:rFonts w:cstheme="minorHAnsi"/>
        </w:rPr>
        <w:t xml:space="preserve">naveden v dokumentu </w:t>
      </w:r>
      <w:r w:rsidR="00FD57DC">
        <w:rPr>
          <w:rFonts w:cstheme="minorHAnsi"/>
        </w:rPr>
        <w:t>Informacija</w:t>
      </w:r>
      <w:r w:rsidR="00FD57DC" w:rsidRPr="00171CB7">
        <w:rPr>
          <w:rFonts w:cstheme="minorHAnsi"/>
        </w:rPr>
        <w:t xml:space="preserve"> </w:t>
      </w:r>
      <w:r w:rsidR="00171CB7" w:rsidRPr="00171CB7">
        <w:rPr>
          <w:rFonts w:cstheme="minorHAnsi"/>
        </w:rPr>
        <w:t>zavarovalnega posrednika</w:t>
      </w:r>
      <w:r w:rsidR="00830B91">
        <w:rPr>
          <w:rFonts w:cstheme="minorHAnsi"/>
        </w:rPr>
        <w:t>.</w:t>
      </w:r>
    </w:p>
    <w:p w14:paraId="3FF47A07" w14:textId="77777777" w:rsidR="002B4557" w:rsidRPr="002B4557" w:rsidRDefault="002B4557" w:rsidP="002B4557">
      <w:pPr>
        <w:pStyle w:val="Odstavekseznama"/>
        <w:widowControl w:val="0"/>
        <w:numPr>
          <w:ilvl w:val="0"/>
          <w:numId w:val="23"/>
        </w:numPr>
        <w:spacing w:before="0" w:after="120"/>
        <w:ind w:left="714" w:hanging="357"/>
        <w:contextualSpacing w:val="0"/>
        <w:jc w:val="center"/>
        <w:rPr>
          <w:rFonts w:asciiTheme="minorHAnsi" w:hAnsiTheme="minorHAnsi" w:cstheme="minorHAnsi"/>
          <w:sz w:val="22"/>
        </w:rPr>
      </w:pPr>
      <w:r w:rsidRPr="002B4557">
        <w:rPr>
          <w:rFonts w:asciiTheme="minorHAnsi" w:hAnsiTheme="minorHAnsi" w:cstheme="minorHAnsi"/>
          <w:sz w:val="22"/>
        </w:rPr>
        <w:t>člen</w:t>
      </w:r>
    </w:p>
    <w:p w14:paraId="20FA3397" w14:textId="77777777" w:rsidR="002B4557" w:rsidRPr="002B4557" w:rsidRDefault="002B4557" w:rsidP="002B4557">
      <w:pPr>
        <w:widowControl w:val="0"/>
        <w:spacing w:after="120" w:line="240" w:lineRule="auto"/>
        <w:ind w:left="360"/>
        <w:jc w:val="center"/>
        <w:rPr>
          <w:rFonts w:cstheme="minorHAnsi"/>
        </w:rPr>
      </w:pPr>
      <w:bookmarkStart w:id="3" w:name="_Hlk73439494"/>
      <w:bookmarkStart w:id="4" w:name="_Hlk65848964"/>
      <w:r w:rsidRPr="002B4557">
        <w:rPr>
          <w:rFonts w:cstheme="minorHAn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2B4557" w:rsidRPr="002B4557" w14:paraId="64F7901B"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99E18D" w14:textId="77777777" w:rsidR="002B4557" w:rsidRPr="002B4557" w:rsidRDefault="002B4557" w:rsidP="003072B1">
            <w:pPr>
              <w:widowControl w:val="0"/>
              <w:spacing w:after="0" w:line="240" w:lineRule="auto"/>
              <w:jc w:val="center"/>
              <w:rPr>
                <w:rFonts w:cstheme="minorHAnsi"/>
              </w:rPr>
            </w:pPr>
            <w:r w:rsidRPr="002B4557">
              <w:rPr>
                <w:rFonts w:cstheme="minorHAnsi"/>
              </w:rPr>
              <w:t>Št.</w:t>
            </w:r>
          </w:p>
        </w:tc>
        <w:tc>
          <w:tcPr>
            <w:tcW w:w="1992"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5F6EB2D1" w14:textId="77777777" w:rsidR="002B4557" w:rsidRPr="002B4557" w:rsidRDefault="002B4557" w:rsidP="003072B1">
            <w:pPr>
              <w:widowControl w:val="0"/>
              <w:spacing w:after="0" w:line="240" w:lineRule="auto"/>
              <w:jc w:val="center"/>
              <w:rPr>
                <w:rFonts w:cstheme="minorHAnsi"/>
              </w:rPr>
            </w:pPr>
            <w:r w:rsidRPr="002B4557">
              <w:rPr>
                <w:rFonts w:cstheme="minorHAnsi"/>
              </w:rPr>
              <w:t>Podizvajalec</w:t>
            </w:r>
          </w:p>
          <w:p w14:paraId="34CED88A" w14:textId="77777777" w:rsidR="002B4557" w:rsidRPr="002B4557" w:rsidRDefault="002B4557" w:rsidP="003072B1">
            <w:pPr>
              <w:widowControl w:val="0"/>
              <w:spacing w:after="0" w:line="240" w:lineRule="auto"/>
              <w:jc w:val="center"/>
              <w:rPr>
                <w:rFonts w:cstheme="minorHAnsi"/>
              </w:rPr>
            </w:pPr>
            <w:r w:rsidRPr="002B4557">
              <w:rPr>
                <w:rFonts w:cstheme="minorHAn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E55ED16" w14:textId="77777777" w:rsidR="002B4557" w:rsidRPr="002B4557" w:rsidRDefault="002B4557" w:rsidP="003072B1">
            <w:pPr>
              <w:widowControl w:val="0"/>
              <w:spacing w:after="0" w:line="240" w:lineRule="auto"/>
              <w:jc w:val="center"/>
              <w:rPr>
                <w:rFonts w:cstheme="minorHAnsi"/>
              </w:rPr>
            </w:pPr>
            <w:r w:rsidRPr="002B4557">
              <w:rPr>
                <w:rFonts w:cstheme="minorHAnsi"/>
              </w:rPr>
              <w:t>Kontaktni podatki</w:t>
            </w:r>
          </w:p>
        </w:tc>
        <w:tc>
          <w:tcPr>
            <w:tcW w:w="28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17565B8" w14:textId="77777777" w:rsidR="002B4557" w:rsidRPr="002B4557" w:rsidRDefault="002B4557" w:rsidP="003072B1">
            <w:pPr>
              <w:widowControl w:val="0"/>
              <w:spacing w:after="0" w:line="240" w:lineRule="auto"/>
              <w:jc w:val="center"/>
              <w:rPr>
                <w:rFonts w:cstheme="minorHAnsi"/>
              </w:rPr>
            </w:pPr>
            <w:r w:rsidRPr="002B4557">
              <w:rPr>
                <w:rFonts w:cstheme="minorHAn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CC2014" w14:textId="77777777" w:rsidR="002B4557" w:rsidRPr="002B4557" w:rsidRDefault="002B4557" w:rsidP="003072B1">
            <w:pPr>
              <w:widowControl w:val="0"/>
              <w:spacing w:after="0" w:line="240" w:lineRule="auto"/>
              <w:jc w:val="center"/>
              <w:rPr>
                <w:rFonts w:cstheme="minorHAnsi"/>
              </w:rPr>
            </w:pPr>
            <w:r w:rsidRPr="002B4557">
              <w:rPr>
                <w:rFonts w:cstheme="minorHAnsi"/>
              </w:rPr>
              <w:t>Delež oddanih del v % od celote</w:t>
            </w:r>
          </w:p>
        </w:tc>
      </w:tr>
      <w:tr w:rsidR="002B4557" w:rsidRPr="002B4557" w14:paraId="1193A532"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04AC8" w14:textId="77777777" w:rsidR="002B4557" w:rsidRPr="002B4557" w:rsidRDefault="002B4557" w:rsidP="003072B1">
            <w:pPr>
              <w:widowControl w:val="0"/>
              <w:spacing w:after="0" w:line="240" w:lineRule="auto"/>
              <w:jc w:val="center"/>
              <w:rPr>
                <w:rFonts w:cstheme="minorHAnsi"/>
              </w:rPr>
            </w:pPr>
            <w:r w:rsidRPr="002B4557">
              <w:rPr>
                <w:rFonts w:cstheme="minorHAn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1218E81" w14:textId="77777777" w:rsidR="002B4557" w:rsidRPr="002B4557" w:rsidRDefault="002B4557" w:rsidP="003072B1">
            <w:pPr>
              <w:widowControl w:val="0"/>
              <w:spacing w:after="0" w:line="240" w:lineRule="auto"/>
              <w:rPr>
                <w:rFonts w:cstheme="minorHAn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F64DF61" w14:textId="77777777" w:rsidR="002B4557" w:rsidRPr="002B4557" w:rsidRDefault="002B4557" w:rsidP="003072B1">
            <w:pPr>
              <w:widowControl w:val="0"/>
              <w:spacing w:after="0" w:line="240" w:lineRule="auto"/>
              <w:rPr>
                <w:rFonts w:cstheme="minorHAn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BDA5119" w14:textId="77777777" w:rsidR="002B4557" w:rsidRPr="002B4557" w:rsidRDefault="002B4557" w:rsidP="003072B1">
            <w:pPr>
              <w:widowControl w:val="0"/>
              <w:spacing w:after="0" w:line="240" w:lineRule="auto"/>
              <w:rPr>
                <w:rFonts w:cstheme="minorHAn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1660327" w14:textId="77777777" w:rsidR="002B4557" w:rsidRPr="002B4557" w:rsidRDefault="002B4557" w:rsidP="003072B1">
            <w:pPr>
              <w:widowControl w:val="0"/>
              <w:spacing w:after="0" w:line="240" w:lineRule="auto"/>
              <w:rPr>
                <w:rFonts w:cstheme="minorHAnsi"/>
              </w:rPr>
            </w:pPr>
          </w:p>
        </w:tc>
      </w:tr>
      <w:tr w:rsidR="002B4557" w:rsidRPr="002B4557" w14:paraId="2BDE7F9D" w14:textId="77777777" w:rsidTr="005509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352137" w14:textId="77777777" w:rsidR="002B4557" w:rsidRPr="002B4557" w:rsidRDefault="002B4557" w:rsidP="003072B1">
            <w:pPr>
              <w:widowControl w:val="0"/>
              <w:spacing w:after="0" w:line="240" w:lineRule="auto"/>
              <w:jc w:val="center"/>
              <w:rPr>
                <w:rFonts w:cstheme="minorHAnsi"/>
              </w:rPr>
            </w:pPr>
            <w:r w:rsidRPr="002B4557">
              <w:rPr>
                <w:rFonts w:cstheme="minorHAn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94821B5" w14:textId="77777777" w:rsidR="002B4557" w:rsidRPr="002B4557" w:rsidRDefault="002B4557" w:rsidP="003072B1">
            <w:pPr>
              <w:widowControl w:val="0"/>
              <w:spacing w:after="0" w:line="240" w:lineRule="auto"/>
              <w:rPr>
                <w:rFonts w:cstheme="minorHAn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F41F7B8" w14:textId="77777777" w:rsidR="002B4557" w:rsidRPr="002B4557" w:rsidRDefault="002B4557" w:rsidP="003072B1">
            <w:pPr>
              <w:widowControl w:val="0"/>
              <w:spacing w:after="0" w:line="240" w:lineRule="auto"/>
              <w:rPr>
                <w:rFonts w:cstheme="minorHAn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0C914F3" w14:textId="77777777" w:rsidR="002B4557" w:rsidRPr="002B4557" w:rsidRDefault="002B4557" w:rsidP="003072B1">
            <w:pPr>
              <w:widowControl w:val="0"/>
              <w:spacing w:after="0" w:line="240" w:lineRule="auto"/>
              <w:rPr>
                <w:rFonts w:cstheme="minorHAn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D359694" w14:textId="77777777" w:rsidR="002B4557" w:rsidRPr="002B4557" w:rsidRDefault="002B4557" w:rsidP="003072B1">
            <w:pPr>
              <w:widowControl w:val="0"/>
              <w:spacing w:after="0" w:line="240" w:lineRule="auto"/>
              <w:rPr>
                <w:rFonts w:cstheme="minorHAnsi"/>
              </w:rPr>
            </w:pPr>
          </w:p>
        </w:tc>
      </w:tr>
    </w:tbl>
    <w:p w14:paraId="11D26754" w14:textId="77777777" w:rsidR="002B4557" w:rsidRPr="002B4557" w:rsidRDefault="002B4557" w:rsidP="002B4557">
      <w:pPr>
        <w:pStyle w:val="Odstavekseznama"/>
        <w:numPr>
          <w:ilvl w:val="0"/>
          <w:numId w:val="44"/>
        </w:numPr>
        <w:spacing w:before="120" w:after="120"/>
        <w:ind w:left="714" w:hanging="357"/>
        <w:contextualSpacing w:val="0"/>
        <w:rPr>
          <w:rFonts w:asciiTheme="minorHAnsi" w:hAnsiTheme="minorHAnsi" w:cstheme="minorHAnsi"/>
          <w:sz w:val="22"/>
        </w:rPr>
      </w:pPr>
      <w:r w:rsidRPr="002B4557">
        <w:rPr>
          <w:rFonts w:asciiTheme="minorHAnsi" w:hAnsiTheme="minorHAnsi" w:cstheme="minorHAnsi"/>
          <w:sz w:val="22"/>
        </w:rPr>
        <w:t xml:space="preserve">Izvajalec se zavezuje, da bo s podizvajalcem sklenil pogodbo, v kateri bo natančno določena vrsta in obseg storitev ter cena za opravljene storitve. </w:t>
      </w:r>
    </w:p>
    <w:p w14:paraId="4FD2CB52" w14:textId="1A9715A5"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CEDF67" w14:textId="70EB4E91"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V primeru iz prejšnjega odstavka, mora izvajalec za vsakega podizvajalca predložiti soglasje za neposredno plačilo, na podlagi katerega naročnik namesto (glavnega) izvajalca  poravna  podizvajalčevo terjatev do (glavnega) izvajalca.</w:t>
      </w:r>
    </w:p>
    <w:p w14:paraId="6F5D71B8" w14:textId="77777777"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EE090FC" w14:textId="77777777" w:rsidR="002B4557" w:rsidRPr="002B4557" w:rsidRDefault="002B4557" w:rsidP="002B4557">
      <w:pPr>
        <w:pStyle w:val="Odstavekseznama"/>
        <w:numPr>
          <w:ilvl w:val="0"/>
          <w:numId w:val="44"/>
        </w:numPr>
        <w:spacing w:before="0" w:after="120"/>
        <w:ind w:left="714" w:hanging="357"/>
        <w:contextualSpacing w:val="0"/>
        <w:rPr>
          <w:rFonts w:asciiTheme="minorHAnsi" w:hAnsiTheme="minorHAnsi" w:cstheme="minorHAnsi"/>
          <w:sz w:val="22"/>
        </w:rPr>
      </w:pPr>
      <w:r w:rsidRPr="002B4557">
        <w:rPr>
          <w:rFonts w:asciiTheme="minorHAnsi" w:hAnsiTheme="minorHAnsi" w:cstheme="minorHAnsi"/>
          <w:sz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826F82D" w14:textId="77777777" w:rsidR="002B4557" w:rsidRPr="002B4557" w:rsidRDefault="002B4557" w:rsidP="002B4557">
      <w:pPr>
        <w:widowControl w:val="0"/>
        <w:numPr>
          <w:ilvl w:val="0"/>
          <w:numId w:val="32"/>
        </w:numPr>
        <w:spacing w:after="120" w:line="240" w:lineRule="auto"/>
        <w:ind w:left="1434" w:hanging="357"/>
        <w:jc w:val="both"/>
        <w:rPr>
          <w:rFonts w:cstheme="minorHAnsi"/>
        </w:rPr>
      </w:pPr>
      <w:r w:rsidRPr="002B4557">
        <w:rPr>
          <w:rFonts w:cstheme="minorHAnsi"/>
        </w:rPr>
        <w:t>podatke in dokumente iz druge, tretje in četrte alineje drugega odstavka 94. člena ZJN-3,</w:t>
      </w:r>
    </w:p>
    <w:p w14:paraId="4A0BAE17" w14:textId="77777777" w:rsidR="002B4557" w:rsidRPr="002B4557" w:rsidRDefault="002B4557" w:rsidP="002B4557">
      <w:pPr>
        <w:widowControl w:val="0"/>
        <w:numPr>
          <w:ilvl w:val="0"/>
          <w:numId w:val="32"/>
        </w:numPr>
        <w:spacing w:after="120" w:line="240" w:lineRule="auto"/>
        <w:jc w:val="both"/>
        <w:rPr>
          <w:rFonts w:cstheme="minorHAnsi"/>
        </w:rPr>
      </w:pPr>
      <w:r w:rsidRPr="002B4557">
        <w:rPr>
          <w:rFonts w:cstheme="minorHAnsi"/>
        </w:rPr>
        <w:t>soglasje novega podizvajalca za neposredno plačilo, če podizvajalec neposredno plačilo zahteva.</w:t>
      </w:r>
    </w:p>
    <w:p w14:paraId="3D2276BB" w14:textId="77777777" w:rsidR="002B4557" w:rsidRPr="002B4557" w:rsidRDefault="002B4557" w:rsidP="002B4557">
      <w:pPr>
        <w:widowControl w:val="0"/>
        <w:numPr>
          <w:ilvl w:val="0"/>
          <w:numId w:val="44"/>
        </w:numPr>
        <w:spacing w:after="120" w:line="240" w:lineRule="auto"/>
        <w:jc w:val="both"/>
        <w:rPr>
          <w:rFonts w:cstheme="minorHAnsi"/>
        </w:rPr>
      </w:pPr>
      <w:r w:rsidRPr="002B4557">
        <w:rPr>
          <w:rFonts w:cstheme="minorHAnsi"/>
        </w:rPr>
        <w:t>Naročnik na podlagi četrtega odstavka 94. člena ZJN-3 zamenjavo podizvajalca bodisi odobri ali zavrne. Izvajalec lahko zamenja podizvajalca šele po naročnikovi odobritvi, pri čemer mora predložiti vse zahtevane dokumente iz prejšnjega odstavka.</w:t>
      </w:r>
    </w:p>
    <w:p w14:paraId="6E31BD9F" w14:textId="77777777" w:rsidR="002B4557" w:rsidRPr="002B4557" w:rsidRDefault="002B4557" w:rsidP="002B4557">
      <w:pPr>
        <w:widowControl w:val="0"/>
        <w:numPr>
          <w:ilvl w:val="0"/>
          <w:numId w:val="44"/>
        </w:numPr>
        <w:spacing w:after="120" w:line="240" w:lineRule="auto"/>
        <w:jc w:val="both"/>
        <w:rPr>
          <w:rFonts w:cstheme="minorHAnsi"/>
        </w:rPr>
      </w:pPr>
      <w:r w:rsidRPr="002B4557">
        <w:rPr>
          <w:rFonts w:cstheme="minorHAnsi"/>
        </w:rPr>
        <w:t>Med utemeljene razloge za angažiranje novega podizvajalca se štejejo:</w:t>
      </w:r>
    </w:p>
    <w:p w14:paraId="054466DD"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okoliščine, ki so nastale po podpisu te pogodbe in jih izvajalec v fazi sestave in oddaje svoje ponudbe ni mogel ali moral predvideti;</w:t>
      </w:r>
    </w:p>
    <w:p w14:paraId="2C2AE78E"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potreba po dodatnih delih, spremembi del ali nepredvidenih delih, ki jih izvajalec sam ne more izvesti;</w:t>
      </w:r>
    </w:p>
    <w:p w14:paraId="05020011"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specialna dela, za katera izvajalec ni usposobljen in so nujna za izvedbo pogodbenih del;</w:t>
      </w:r>
    </w:p>
    <w:p w14:paraId="38C9389C" w14:textId="77777777" w:rsidR="002B4557" w:rsidRPr="002B4557" w:rsidRDefault="002B4557" w:rsidP="002B4557">
      <w:pPr>
        <w:widowControl w:val="0"/>
        <w:numPr>
          <w:ilvl w:val="0"/>
          <w:numId w:val="31"/>
        </w:numPr>
        <w:spacing w:after="120" w:line="240" w:lineRule="auto"/>
        <w:jc w:val="both"/>
        <w:rPr>
          <w:rFonts w:cstheme="minorHAnsi"/>
        </w:rPr>
      </w:pPr>
      <w:r w:rsidRPr="002B4557">
        <w:rPr>
          <w:rFonts w:cstheme="minorHAnsi"/>
        </w:rPr>
        <w:t>časovne, organizacijske  ali  tehnične  okoliščine,  zaradi  katerih je  vključitev podizvajalca nujna, da se pogodbena dela izvedejo v obsegu, kvaliteti, ceni in v pogodbenem času.</w:t>
      </w:r>
    </w:p>
    <w:p w14:paraId="1A8D8780" w14:textId="77777777" w:rsidR="002B4557" w:rsidRDefault="002B4557" w:rsidP="002B4557">
      <w:pPr>
        <w:widowControl w:val="0"/>
        <w:numPr>
          <w:ilvl w:val="0"/>
          <w:numId w:val="44"/>
        </w:numPr>
        <w:spacing w:after="120" w:line="240" w:lineRule="auto"/>
        <w:jc w:val="both"/>
        <w:rPr>
          <w:rFonts w:cstheme="minorHAnsi"/>
        </w:rPr>
      </w:pPr>
      <w:r w:rsidRPr="002B4557">
        <w:rPr>
          <w:rFonts w:cstheme="minorHAnsi"/>
        </w:rPr>
        <w:t>Izvajalec za izvedbo del s strani svojih podizvajalcev odgovarja kot, da bi jih sam opravil in naročnikova odobritev podizvajalcev ne vpliva na njegovo obveznost za kvalitetno in pravočasno izvedbo pogodbenih del.</w:t>
      </w:r>
      <w:bookmarkEnd w:id="3"/>
      <w:bookmarkEnd w:id="4"/>
    </w:p>
    <w:p w14:paraId="2FCF0B8C" w14:textId="6B29C6A9" w:rsidR="0055090B" w:rsidRPr="0055090B" w:rsidRDefault="0055090B" w:rsidP="0055090B">
      <w:pPr>
        <w:widowControl w:val="0"/>
        <w:spacing w:after="120" w:line="240" w:lineRule="auto"/>
        <w:ind w:left="360"/>
        <w:jc w:val="both"/>
        <w:rPr>
          <w:rFonts w:cstheme="minorHAnsi"/>
          <w:i/>
          <w:iCs/>
        </w:rPr>
      </w:pPr>
      <w:r w:rsidRPr="0055090B">
        <w:rPr>
          <w:rFonts w:cstheme="minorHAnsi"/>
          <w:i/>
          <w:iCs/>
        </w:rPr>
        <w:t>[člen 6 se briše, če ponudnik nastopa brez podizvajalcev]</w:t>
      </w:r>
    </w:p>
    <w:p w14:paraId="4293F046" w14:textId="77777777" w:rsidR="002B4557" w:rsidRPr="002B4557" w:rsidRDefault="002B4557" w:rsidP="002B4557">
      <w:pPr>
        <w:pStyle w:val="Odstavekseznama"/>
        <w:widowControl w:val="0"/>
        <w:numPr>
          <w:ilvl w:val="0"/>
          <w:numId w:val="23"/>
        </w:numPr>
        <w:spacing w:before="0"/>
        <w:jc w:val="center"/>
        <w:rPr>
          <w:rFonts w:asciiTheme="minorHAnsi" w:hAnsiTheme="minorHAnsi" w:cstheme="minorHAnsi"/>
          <w:sz w:val="22"/>
        </w:rPr>
      </w:pPr>
      <w:r w:rsidRPr="002B4557">
        <w:rPr>
          <w:rFonts w:asciiTheme="minorHAnsi" w:hAnsiTheme="minorHAnsi" w:cstheme="minorHAnsi"/>
          <w:sz w:val="22"/>
        </w:rPr>
        <w:t>člen</w:t>
      </w:r>
    </w:p>
    <w:p w14:paraId="40757ECD" w14:textId="77777777" w:rsidR="002B4557" w:rsidRPr="002B4557" w:rsidRDefault="002B4557" w:rsidP="002B4557">
      <w:pPr>
        <w:widowControl w:val="0"/>
        <w:spacing w:before="120" w:after="120" w:line="240" w:lineRule="auto"/>
        <w:jc w:val="center"/>
        <w:rPr>
          <w:rFonts w:cstheme="minorHAnsi"/>
        </w:rPr>
      </w:pPr>
      <w:r w:rsidRPr="002B4557">
        <w:rPr>
          <w:rFonts w:cstheme="minorHAnsi"/>
        </w:rPr>
        <w:t>OBVEZNOSTI POGODBENIH STRANK</w:t>
      </w:r>
    </w:p>
    <w:p w14:paraId="768E6259" w14:textId="77777777" w:rsidR="002B4557" w:rsidRPr="002B4557" w:rsidRDefault="002B4557" w:rsidP="002B4557">
      <w:pPr>
        <w:pStyle w:val="Odstavekseznama"/>
        <w:numPr>
          <w:ilvl w:val="2"/>
          <w:numId w:val="38"/>
        </w:numPr>
        <w:spacing w:before="0" w:after="120"/>
        <w:contextualSpacing w:val="0"/>
        <w:rPr>
          <w:rFonts w:asciiTheme="minorHAnsi" w:hAnsiTheme="minorHAnsi" w:cstheme="minorHAnsi"/>
          <w:sz w:val="22"/>
        </w:rPr>
      </w:pPr>
      <w:r w:rsidRPr="002B4557">
        <w:rPr>
          <w:rFonts w:asciiTheme="minorHAnsi" w:hAnsiTheme="minorHAnsi" w:cstheme="minorHAnsi"/>
          <w:sz w:val="22"/>
        </w:rPr>
        <w:t xml:space="preserve">S to pogodbo se izvajalec zaveže opraviti v pogodbi določene storitve, naročnik pa mu bo za to plačal pogodbeno ceno navedeno v tej pogodbi. </w:t>
      </w:r>
    </w:p>
    <w:p w14:paraId="4F5FF567" w14:textId="77777777" w:rsidR="002B4557" w:rsidRPr="002B4557" w:rsidRDefault="002B4557" w:rsidP="002B4557">
      <w:pPr>
        <w:pStyle w:val="Odstavekseznama"/>
        <w:numPr>
          <w:ilvl w:val="2"/>
          <w:numId w:val="38"/>
        </w:numPr>
        <w:spacing w:before="0" w:after="120"/>
        <w:contextualSpacing w:val="0"/>
        <w:rPr>
          <w:rFonts w:asciiTheme="minorHAnsi" w:hAnsiTheme="minorHAnsi" w:cstheme="minorHAnsi"/>
          <w:sz w:val="22"/>
        </w:rPr>
      </w:pPr>
      <w:r w:rsidRPr="002B4557">
        <w:rPr>
          <w:rFonts w:asciiTheme="minorHAnsi" w:hAnsiTheme="minorHAnsi" w:cstheme="minorHAnsi"/>
          <w:sz w:val="22"/>
        </w:rPr>
        <w:t>Način izvedbe storitev sme izvajalec izbrati v skladu s svojo strokovno presojo, če ga ne določi naročnik ali če iz vsebine in namena naročila ne izhaja kaj drugega.</w:t>
      </w:r>
    </w:p>
    <w:p w14:paraId="2F566109"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u w:val="single"/>
        </w:rPr>
        <w:t>Naročnik se obvezuje, da bo:</w:t>
      </w:r>
    </w:p>
    <w:p w14:paraId="1FD57056"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izpolnil vse predvidene obveznosti v roku in na predviden način;</w:t>
      </w:r>
    </w:p>
    <w:p w14:paraId="5A435374"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lastRenderedPageBreak/>
        <w:t>zagotovil razpoložljivost potrebnih človeških, informacijskih in finančnih virov;</w:t>
      </w:r>
    </w:p>
    <w:p w14:paraId="63E57C87"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izvajalcu omogočil dostop do potrebne dokumentacije, če je to potrebno za izvedbo prevzetih storitev;</w:t>
      </w:r>
    </w:p>
    <w:p w14:paraId="75E73CC1"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bookmarkStart w:id="5" w:name="_Hlk34396635"/>
      <w:r w:rsidRPr="002B4557">
        <w:rPr>
          <w:rFonts w:asciiTheme="minorHAnsi" w:hAnsiTheme="minorHAnsi" w:cstheme="minorHAnsi"/>
          <w:sz w:val="22"/>
        </w:rPr>
        <w:t>pisno obveščal izvajalca o vseh bistvenih spremembah oziroma problemih, ki so povezane z izvajanjem pogodbenih obveznosti;</w:t>
      </w:r>
    </w:p>
    <w:bookmarkEnd w:id="5"/>
    <w:p w14:paraId="43129FAA" w14:textId="77777777" w:rsidR="002B4557" w:rsidRPr="002B4557" w:rsidRDefault="002B4557" w:rsidP="002B4557">
      <w:pPr>
        <w:pStyle w:val="Odstavekseznama"/>
        <w:widowControl w:val="0"/>
        <w:numPr>
          <w:ilvl w:val="0"/>
          <w:numId w:val="39"/>
        </w:numPr>
        <w:spacing w:before="0" w:after="120"/>
        <w:contextualSpacing w:val="0"/>
        <w:rPr>
          <w:rFonts w:asciiTheme="minorHAnsi" w:hAnsiTheme="minorHAnsi" w:cstheme="minorHAnsi"/>
          <w:sz w:val="22"/>
        </w:rPr>
      </w:pPr>
      <w:r w:rsidRPr="002B4557">
        <w:rPr>
          <w:rFonts w:asciiTheme="minorHAnsi" w:hAnsiTheme="minorHAnsi" w:cstheme="minorHAnsi"/>
          <w:sz w:val="22"/>
        </w:rPr>
        <w:t>plačal premijo v dogovorjenem roku.</w:t>
      </w:r>
    </w:p>
    <w:p w14:paraId="3C8417CC"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u w:val="single"/>
        </w:rPr>
        <w:t>Izvajalec se obvezuje, da bo:</w:t>
      </w:r>
    </w:p>
    <w:p w14:paraId="3291BB30"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svoje naloge opravil strokovno in s skrbnostjo dobrega strokovnjaka;</w:t>
      </w:r>
    </w:p>
    <w:p w14:paraId="1BC6DE42"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izvedel svoje pogodbene obveznosti po pravilih stroke, v skladu z navodili naročnika in v dogovorjenem roku;</w:t>
      </w:r>
    </w:p>
    <w:p w14:paraId="374937D5" w14:textId="77777777" w:rsidR="002B4557" w:rsidRPr="002B4557" w:rsidRDefault="002B4557" w:rsidP="002B4557">
      <w:pPr>
        <w:pStyle w:val="Odstavekseznama"/>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izvršil pogodbene storitve gospodarno v korist naročnika;</w:t>
      </w:r>
    </w:p>
    <w:p w14:paraId="0EEFC684" w14:textId="77777777" w:rsidR="002B4557" w:rsidRPr="002B4557" w:rsidRDefault="002B4557" w:rsidP="002B4557">
      <w:pPr>
        <w:pStyle w:val="Odstavekseznama"/>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sproti obveščal naročnika in zavarovalnega posrednika o tekoči problematiki in nastalih situacijah, ki bi lahko vplivale na izvršitev pogodbenih obveznosti;</w:t>
      </w:r>
    </w:p>
    <w:p w14:paraId="1F9F6B28"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takoj pisno opozoril naročnika na okoliščine, ki bi lahko otežile ali onemogočile kvalitetno in pravilno izvedbo storitev;</w:t>
      </w:r>
    </w:p>
    <w:p w14:paraId="41DE8FA9"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v teku izvajanja pogodbe zagotavljal razpoložljivost ponujenih kadrovskih, tehnoloških in organizacijskih resursov – do spremembe prijavljenih kadrov ali podizvajalcev lahko pride le po predhodnem pisnem soglasju naročnika;</w:t>
      </w:r>
    </w:p>
    <w:p w14:paraId="123A0DBB"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z naročnikom sodeloval ter na njegovo zahtevo nemudoma posredoval vso dokumentacijo, ki se navezuje na izvajanje storitev v okviru predmetnega javnega naročila (finančno, pravno, vsebinsko,</w:t>
      </w:r>
      <w:r w:rsidRPr="002B4557" w:rsidDel="00A14C81">
        <w:rPr>
          <w:rFonts w:asciiTheme="minorHAnsi" w:hAnsiTheme="minorHAnsi" w:cstheme="minorHAnsi"/>
          <w:sz w:val="22"/>
        </w:rPr>
        <w:t xml:space="preserve"> </w:t>
      </w:r>
      <w:r w:rsidRPr="002B4557">
        <w:rPr>
          <w:rFonts w:asciiTheme="minorHAnsi" w:hAnsiTheme="minorHAnsi" w:cstheme="minorHAnsi"/>
          <w:sz w:val="22"/>
        </w:rPr>
        <w:t>…) in pojasnila.</w:t>
      </w:r>
    </w:p>
    <w:p w14:paraId="582D6F69"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omogočal ustrezen nadzor naročniku;</w:t>
      </w:r>
    </w:p>
    <w:p w14:paraId="6217FCFD" w14:textId="77777777" w:rsidR="002B4557" w:rsidRP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4D515AB0" w14:textId="77777777" w:rsidR="002B4557" w:rsidRDefault="002B4557" w:rsidP="002B4557">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2B4557">
        <w:rPr>
          <w:rFonts w:asciiTheme="minorHAnsi" w:hAnsiTheme="minorHAnsi" w:cstheme="minorHAnsi"/>
          <w:sz w:val="22"/>
        </w:rPr>
        <w:t>trajno varoval vse osebne podatke, s katerimi se bo seznanil pri svojem delu z naročnikom ali v zvezi z delom z naročnikom oziroma ga bodo z njimi seznanili pri njegovem delu z naročnikom, ne glede na to, na katero osebo se ti podatki nanašajo;</w:t>
      </w:r>
    </w:p>
    <w:p w14:paraId="56712EC7" w14:textId="77777777" w:rsidR="008562DE" w:rsidRPr="003D23F4" w:rsidRDefault="008562DE" w:rsidP="008562DE">
      <w:pPr>
        <w:pStyle w:val="Odstavekseznama"/>
        <w:widowControl w:val="0"/>
        <w:numPr>
          <w:ilvl w:val="0"/>
          <w:numId w:val="40"/>
        </w:numPr>
        <w:spacing w:before="0" w:after="120"/>
        <w:ind w:left="1434" w:hanging="357"/>
        <w:contextualSpacing w:val="0"/>
        <w:rPr>
          <w:rFonts w:asciiTheme="minorHAnsi" w:hAnsiTheme="minorHAnsi" w:cstheme="minorHAnsi"/>
          <w:sz w:val="22"/>
        </w:rPr>
      </w:pPr>
      <w:bookmarkStart w:id="6" w:name="_Hlk170978214"/>
      <w:r w:rsidRPr="003D23F4">
        <w:rPr>
          <w:rFonts w:asciiTheme="minorHAnsi" w:hAnsiTheme="minorHAnsi" w:cstheme="minorHAnsi"/>
          <w:sz w:val="22"/>
        </w:rPr>
        <w:t>vse osebne podatke, s katerimi se bo pri opravljanju storitev, dogovorjenih s to pogodbo, na kakršenkoli način seznanil, varoval v skladu z veljavnim zakonom, ki ureja varstvo osebnih podatkov, Splošno uredbo o varstvu osebnih podatkov (GDPR) in drugimi predpisi s tega področja, ter uveljavljeno dobro prakso</w:t>
      </w:r>
      <w:r>
        <w:rPr>
          <w:rFonts w:asciiTheme="minorHAnsi" w:hAnsiTheme="minorHAnsi" w:cstheme="minorHAnsi"/>
          <w:sz w:val="22"/>
        </w:rPr>
        <w:t>; i</w:t>
      </w:r>
      <w:r w:rsidRPr="003D23F4">
        <w:rPr>
          <w:rFonts w:asciiTheme="minorHAnsi" w:hAnsiTheme="minorHAnsi" w:cstheme="minorHAnsi"/>
          <w:sz w:val="22"/>
        </w:rPr>
        <w:t>zvajalec jamči, da zagotavlja vse ustrezne postopke in ukrepe, ki se nanašajo na varovanje osebnih podatkov, določene v veljavni zakonodaji in drugih predpisih;</w:t>
      </w:r>
    </w:p>
    <w:p w14:paraId="4F1C74B7" w14:textId="77777777" w:rsidR="008562DE" w:rsidRPr="00D15739" w:rsidRDefault="008562DE" w:rsidP="008562DE">
      <w:pPr>
        <w:pStyle w:val="Odstavekseznama"/>
        <w:widowControl w:val="0"/>
        <w:numPr>
          <w:ilvl w:val="0"/>
          <w:numId w:val="40"/>
        </w:numPr>
        <w:spacing w:before="0" w:after="120"/>
        <w:ind w:left="1434" w:hanging="357"/>
        <w:contextualSpacing w:val="0"/>
        <w:rPr>
          <w:rFonts w:asciiTheme="minorHAnsi" w:hAnsiTheme="minorHAnsi" w:cstheme="minorHAnsi"/>
          <w:sz w:val="22"/>
        </w:rPr>
      </w:pPr>
      <w:r w:rsidRPr="00D15739">
        <w:rPr>
          <w:rFonts w:asciiTheme="minorHAnsi" w:hAnsiTheme="minorHAnsi" w:cstheme="minorHAnsi"/>
          <w:sz w:val="22"/>
        </w:rPr>
        <w:t>v primeru incidenta oziroma kršitve varovanja osebnih podatkov najpozneje v roku 36 ur pisno obvesti</w:t>
      </w:r>
      <w:r>
        <w:rPr>
          <w:rFonts w:asciiTheme="minorHAnsi" w:hAnsiTheme="minorHAnsi" w:cstheme="minorHAnsi"/>
          <w:sz w:val="22"/>
        </w:rPr>
        <w:t>l</w:t>
      </w:r>
      <w:r w:rsidRPr="00D15739">
        <w:rPr>
          <w:rFonts w:asciiTheme="minorHAnsi" w:hAnsiTheme="minorHAnsi" w:cstheme="minorHAnsi"/>
          <w:sz w:val="22"/>
        </w:rPr>
        <w:t xml:space="preserve"> naročnika na naslov </w:t>
      </w:r>
      <w:hyperlink r:id="rId9" w:history="1">
        <w:r w:rsidRPr="00D15739">
          <w:rPr>
            <w:rFonts w:asciiTheme="minorHAnsi" w:hAnsiTheme="minorHAnsi" w:cstheme="minorHAnsi"/>
            <w:sz w:val="22"/>
          </w:rPr>
          <w:t>dpo@sdh.si</w:t>
        </w:r>
      </w:hyperlink>
      <w:r w:rsidRPr="00D15739">
        <w:rPr>
          <w:rFonts w:asciiTheme="minorHAnsi" w:hAnsiTheme="minorHAnsi" w:cstheme="minorHAnsi"/>
          <w:sz w:val="22"/>
        </w:rPr>
        <w:t xml:space="preserve"> in mu posredova</w:t>
      </w:r>
      <w:r>
        <w:rPr>
          <w:rFonts w:asciiTheme="minorHAnsi" w:hAnsiTheme="minorHAnsi" w:cstheme="minorHAnsi"/>
          <w:sz w:val="22"/>
        </w:rPr>
        <w:t>l</w:t>
      </w:r>
      <w:r w:rsidRPr="00D15739">
        <w:rPr>
          <w:rFonts w:asciiTheme="minorHAnsi" w:hAnsiTheme="minorHAnsi" w:cstheme="minorHAnsi"/>
          <w:sz w:val="22"/>
        </w:rPr>
        <w:t xml:space="preserve"> podrobnosti vsakega posameznega primera</w:t>
      </w:r>
      <w:bookmarkEnd w:id="6"/>
      <w:r>
        <w:rPr>
          <w:rFonts w:asciiTheme="minorHAnsi" w:hAnsiTheme="minorHAnsi" w:cstheme="minorHAnsi"/>
          <w:sz w:val="22"/>
        </w:rPr>
        <w:t>,</w:t>
      </w:r>
    </w:p>
    <w:p w14:paraId="4510F78A" w14:textId="77777777" w:rsidR="002B4557" w:rsidRPr="002B4557" w:rsidRDefault="002B4557" w:rsidP="002B4557">
      <w:pPr>
        <w:pStyle w:val="Odstavekseznama"/>
        <w:widowControl w:val="0"/>
        <w:numPr>
          <w:ilvl w:val="0"/>
          <w:numId w:val="40"/>
        </w:numPr>
        <w:spacing w:before="0" w:after="120"/>
        <w:rPr>
          <w:rFonts w:asciiTheme="minorHAnsi" w:hAnsiTheme="minorHAnsi" w:cstheme="minorHAnsi"/>
          <w:sz w:val="22"/>
        </w:rPr>
      </w:pPr>
      <w:r w:rsidRPr="002B4557">
        <w:rPr>
          <w:rFonts w:asciiTheme="minorHAnsi" w:hAnsiTheme="minorHAnsi" w:cstheme="minorHAnsi"/>
          <w:sz w:val="22"/>
        </w:rPr>
        <w:t>na naročnikovo željo sklenil aneks za dodatno storitve enake vrste, kot so predmet te pogodbe.</w:t>
      </w:r>
    </w:p>
    <w:p w14:paraId="36F54EA9"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 xml:space="preserve">Trajno varovanje poslovne skrivnosti oziroma osebnih podatkov pomeni dolžnost izvajalca, da </w:t>
      </w:r>
      <w:r w:rsidRPr="002B4557">
        <w:rPr>
          <w:rFonts w:cstheme="minorHAnsi"/>
        </w:rPr>
        <w:lastRenderedPageBreak/>
        <w:t>bo listine, podatke in informacije po prejšnjem odstavku uporabljal izključno za namene izvajanja predmeta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BD787F3"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Zaveza po tem členu veljajo za vse osebe, ki bodo na strani izvajalca sodelovale pri izvajanju te pogodbe.</w:t>
      </w:r>
    </w:p>
    <w:p w14:paraId="16877E53"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Pogodbeni stranki se zavedata, da kršitev dolžnosti varovanja poslovne skrivnosti oziroma osebnih podatkov po tem členu predstavlja kršitev veljavnih predpisov in aktov naročnika ter osnovo za odškodninsko odgovornost izvajalca.</w:t>
      </w:r>
    </w:p>
    <w:p w14:paraId="6705F22B" w14:textId="126FF3CE"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Neutemeljena zavrnitev naročila ali odstopanje od naročenega načina izvedbe pomeni kršitev pogodbene obveznosti, zaradi katere lahko naročnik izvede kritni kup, razdre pogodbo, v primeru škode pa tudi zahteva odškodnino.</w:t>
      </w:r>
    </w:p>
    <w:p w14:paraId="6A28486A" w14:textId="77777777" w:rsidR="002B4557" w:rsidRPr="002B4557" w:rsidRDefault="002B4557" w:rsidP="002B4557">
      <w:pPr>
        <w:widowControl w:val="0"/>
        <w:numPr>
          <w:ilvl w:val="2"/>
          <w:numId w:val="38"/>
        </w:numPr>
        <w:spacing w:after="120" w:line="240" w:lineRule="auto"/>
        <w:jc w:val="both"/>
        <w:rPr>
          <w:rFonts w:cstheme="minorHAnsi"/>
        </w:rPr>
      </w:pPr>
      <w:r w:rsidRPr="002B4557">
        <w:rPr>
          <w:rFonts w:cstheme="minorHAn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66F00D2" w14:textId="14C11D0F"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p>
    <w:p w14:paraId="0B7F4ADD" w14:textId="4F848EE2" w:rsidR="002B4557" w:rsidRPr="002B4557" w:rsidRDefault="002B4557" w:rsidP="002B4557">
      <w:pPr>
        <w:widowControl w:val="0"/>
        <w:spacing w:after="120" w:line="240" w:lineRule="auto"/>
        <w:ind w:left="360"/>
        <w:jc w:val="center"/>
        <w:rPr>
          <w:rFonts w:cstheme="minorHAnsi"/>
        </w:rPr>
      </w:pPr>
      <w:r w:rsidRPr="002B4557">
        <w:rPr>
          <w:rFonts w:cstheme="minorHAnsi"/>
        </w:rPr>
        <w:t xml:space="preserve">ZAMUDA </w:t>
      </w:r>
    </w:p>
    <w:p w14:paraId="45CF010D" w14:textId="76169977" w:rsidR="0032453F" w:rsidRDefault="0032453F" w:rsidP="0032453F">
      <w:pPr>
        <w:widowControl w:val="0"/>
        <w:numPr>
          <w:ilvl w:val="2"/>
          <w:numId w:val="43"/>
        </w:numPr>
        <w:spacing w:after="120" w:line="240" w:lineRule="auto"/>
        <w:jc w:val="both"/>
        <w:rPr>
          <w:rFonts w:cstheme="minorHAnsi"/>
        </w:rPr>
      </w:pPr>
      <w:r w:rsidRPr="0032453F">
        <w:rPr>
          <w:rFonts w:cstheme="minorHAnsi"/>
        </w:rPr>
        <w:t xml:space="preserve"> </w:t>
      </w:r>
      <w:r w:rsidRPr="002B4557">
        <w:rPr>
          <w:rFonts w:cstheme="minorHAnsi"/>
        </w:rPr>
        <w:t xml:space="preserve">Če izvajalec po svoji krivdi ne opravi obveznosti v skladu s pogodbo oziroma je v zamudi glede na dogovorjene roke ter ne gre za opravičeno zamudo iz razloga višje sile, je </w:t>
      </w:r>
      <w:r>
        <w:rPr>
          <w:rFonts w:cstheme="minorHAnsi"/>
        </w:rPr>
        <w:t>naročniku odškodninsko odgovoren za eventualno škodo, ki bi mu zato nastala.</w:t>
      </w:r>
    </w:p>
    <w:p w14:paraId="316821D8" w14:textId="77777777" w:rsidR="0032453F" w:rsidRPr="002B4557" w:rsidRDefault="0032453F" w:rsidP="0032453F">
      <w:pPr>
        <w:widowControl w:val="0"/>
        <w:numPr>
          <w:ilvl w:val="2"/>
          <w:numId w:val="43"/>
        </w:numPr>
        <w:spacing w:after="120" w:line="240" w:lineRule="auto"/>
        <w:jc w:val="both"/>
        <w:rPr>
          <w:rFonts w:cstheme="minorHAnsi"/>
        </w:rPr>
      </w:pPr>
      <w:r w:rsidRPr="002B4557">
        <w:rPr>
          <w:rFonts w:cstheme="minorHAnsi"/>
        </w:rPr>
        <w:t>Odškodninska odgovornost izvajalca je omejena na največ skupno pogodbeno vrednost brez DPZP, razen za naklepno povzročeno škodo.</w:t>
      </w:r>
    </w:p>
    <w:p w14:paraId="20513EC9" w14:textId="77777777" w:rsidR="0032453F" w:rsidRPr="002B4557" w:rsidRDefault="0032453F" w:rsidP="005453D9">
      <w:pPr>
        <w:widowControl w:val="0"/>
        <w:spacing w:after="120" w:line="240" w:lineRule="auto"/>
        <w:jc w:val="both"/>
        <w:rPr>
          <w:rFonts w:cstheme="minorHAnsi"/>
        </w:rPr>
      </w:pPr>
    </w:p>
    <w:p w14:paraId="008B7861" w14:textId="77777777" w:rsidR="002B4557" w:rsidRPr="002B4557" w:rsidRDefault="002B4557" w:rsidP="002B4557">
      <w:pPr>
        <w:pStyle w:val="Odstavekseznama"/>
        <w:widowControl w:val="0"/>
        <w:numPr>
          <w:ilvl w:val="0"/>
          <w:numId w:val="23"/>
        </w:numPr>
        <w:spacing w:before="0" w:after="120"/>
        <w:ind w:left="714" w:hanging="357"/>
        <w:contextualSpacing w:val="0"/>
        <w:jc w:val="center"/>
        <w:rPr>
          <w:rFonts w:asciiTheme="minorHAnsi" w:hAnsiTheme="minorHAnsi" w:cstheme="minorHAnsi"/>
          <w:sz w:val="22"/>
        </w:rPr>
      </w:pPr>
      <w:r w:rsidRPr="002B4557">
        <w:rPr>
          <w:rFonts w:asciiTheme="minorHAnsi" w:hAnsiTheme="minorHAnsi" w:cstheme="minorHAnsi"/>
          <w:sz w:val="22"/>
        </w:rPr>
        <w:t>člen</w:t>
      </w:r>
    </w:p>
    <w:p w14:paraId="0195E3C7" w14:textId="77777777" w:rsidR="002B4557" w:rsidRPr="002B4557" w:rsidRDefault="002B4557" w:rsidP="002B4557">
      <w:pPr>
        <w:widowControl w:val="0"/>
        <w:spacing w:after="120" w:line="240" w:lineRule="auto"/>
        <w:ind w:left="360"/>
        <w:jc w:val="center"/>
        <w:rPr>
          <w:rFonts w:cstheme="minorHAnsi"/>
        </w:rPr>
      </w:pPr>
      <w:r w:rsidRPr="002B4557">
        <w:rPr>
          <w:rFonts w:cstheme="minorHAnsi"/>
        </w:rPr>
        <w:t>VIŠJA SILA</w:t>
      </w:r>
    </w:p>
    <w:p w14:paraId="6E500828"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Pod višjo silo se razumejo vsi nepredvideni in nepričakovani dogodki, ki nastopijo neodvisno od volje strank in ki jih stranki nista mogli predvideti ob sklepanju pogodbe ter kakorkoli vplivajo na izvedbo pogodbenih obveznosti.</w:t>
      </w:r>
    </w:p>
    <w:p w14:paraId="0F55DB15"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Izvajalec je dolžan pisno obvestiti naročnika o nastanku višje sile v dveh delovnih dneh po nastanku le-te.</w:t>
      </w:r>
    </w:p>
    <w:p w14:paraId="6BC27930" w14:textId="77777777" w:rsidR="002B4557" w:rsidRPr="002B4557" w:rsidRDefault="002B4557" w:rsidP="002B4557">
      <w:pPr>
        <w:widowControl w:val="0"/>
        <w:numPr>
          <w:ilvl w:val="2"/>
          <w:numId w:val="41"/>
        </w:numPr>
        <w:spacing w:after="120" w:line="240" w:lineRule="auto"/>
        <w:jc w:val="both"/>
        <w:rPr>
          <w:rFonts w:cstheme="minorHAnsi"/>
        </w:rPr>
      </w:pPr>
      <w:r w:rsidRPr="002B4557">
        <w:rPr>
          <w:rFonts w:cstheme="minorHAnsi"/>
        </w:rPr>
        <w:t>Nobena od strank ni odgovorna za neizpolnitev katerekoli izmed svojih obveznosti iz razlogov, ki so izven njenega nadzora.</w:t>
      </w:r>
    </w:p>
    <w:p w14:paraId="1EB007FF" w14:textId="77777777"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622F884B" w14:textId="77777777" w:rsidR="002B4557" w:rsidRPr="002B4557" w:rsidRDefault="002B4557" w:rsidP="002B4557">
      <w:pPr>
        <w:widowControl w:val="0"/>
        <w:spacing w:after="120" w:line="240" w:lineRule="auto"/>
        <w:ind w:left="360"/>
        <w:jc w:val="center"/>
        <w:rPr>
          <w:rFonts w:cstheme="minorHAnsi"/>
        </w:rPr>
      </w:pPr>
      <w:r w:rsidRPr="002B4557">
        <w:rPr>
          <w:rFonts w:cstheme="minorHAnsi"/>
        </w:rPr>
        <w:t>SESTAVNI DELI POGODBE</w:t>
      </w:r>
    </w:p>
    <w:p w14:paraId="548C8A19"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Sestavni deli te pogodbe so naslednji dokumenti:</w:t>
      </w:r>
    </w:p>
    <w:p w14:paraId="2E9ACDA8" w14:textId="77777777" w:rsidR="002B4557" w:rsidRPr="002B4557" w:rsidRDefault="002B4557" w:rsidP="002B4557">
      <w:pPr>
        <w:widowControl w:val="0"/>
        <w:spacing w:after="120" w:line="240" w:lineRule="auto"/>
        <w:ind w:left="720"/>
        <w:jc w:val="both"/>
        <w:rPr>
          <w:rFonts w:cstheme="minorHAnsi"/>
        </w:rPr>
      </w:pPr>
      <w:r w:rsidRPr="002B4557">
        <w:rPr>
          <w:rFonts w:cstheme="minorHAnsi"/>
        </w:rPr>
        <w:t>1. ponudbena dokumentacija izvajalca,</w:t>
      </w:r>
    </w:p>
    <w:p w14:paraId="03D06114" w14:textId="77777777" w:rsidR="002B4557" w:rsidRPr="002B4557" w:rsidRDefault="002B4557" w:rsidP="002B4557">
      <w:pPr>
        <w:widowControl w:val="0"/>
        <w:spacing w:after="120" w:line="240" w:lineRule="auto"/>
        <w:ind w:left="720"/>
        <w:jc w:val="both"/>
        <w:rPr>
          <w:rFonts w:cstheme="minorHAnsi"/>
        </w:rPr>
      </w:pPr>
      <w:r w:rsidRPr="002B4557">
        <w:rPr>
          <w:rFonts w:cstheme="minorHAnsi"/>
        </w:rPr>
        <w:t>2. zavarovalna pogodba, vključno z vsemi zavarovalnimi pogoji in morebitnimi dodatki k pogojem,</w:t>
      </w:r>
    </w:p>
    <w:p w14:paraId="6C28F4D6" w14:textId="6BE8F33C" w:rsidR="002B4557" w:rsidRDefault="002B4557" w:rsidP="002B4557">
      <w:pPr>
        <w:widowControl w:val="0"/>
        <w:spacing w:after="120" w:line="240" w:lineRule="auto"/>
        <w:ind w:left="720"/>
        <w:jc w:val="both"/>
        <w:rPr>
          <w:rFonts w:cstheme="minorHAnsi"/>
        </w:rPr>
      </w:pPr>
      <w:r w:rsidRPr="002B4557">
        <w:rPr>
          <w:rFonts w:cstheme="minorHAnsi"/>
        </w:rPr>
        <w:t>3. celotna razpisna dokumentacija</w:t>
      </w:r>
      <w:r w:rsidR="00FD57DC">
        <w:rPr>
          <w:rFonts w:cstheme="minorHAnsi"/>
        </w:rPr>
        <w:t>,</w:t>
      </w:r>
    </w:p>
    <w:p w14:paraId="55AE7CF2" w14:textId="27C417FD" w:rsidR="00FD57DC" w:rsidRPr="002B4557" w:rsidRDefault="00FD57DC" w:rsidP="002B4557">
      <w:pPr>
        <w:widowControl w:val="0"/>
        <w:spacing w:after="120" w:line="240" w:lineRule="auto"/>
        <w:ind w:left="720"/>
        <w:jc w:val="both"/>
        <w:rPr>
          <w:rFonts w:cstheme="minorHAnsi"/>
        </w:rPr>
      </w:pPr>
      <w:r>
        <w:rPr>
          <w:rFonts w:cstheme="minorHAnsi"/>
        </w:rPr>
        <w:t>4. Informacija zavarovalnega posrednika ______________ z dne ____________.</w:t>
      </w:r>
    </w:p>
    <w:p w14:paraId="7A4594E6"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 xml:space="preserve">V kolikor se ponudba ne ujema z naročnikovimi zahtevami iz razpisne dokumentacije </w:t>
      </w:r>
      <w:r w:rsidRPr="002B4557">
        <w:rPr>
          <w:rFonts w:cstheme="minorHAnsi"/>
        </w:rPr>
        <w:lastRenderedPageBreak/>
        <w:t>naročnika, imajo naročnikove zahteve iz razpisne dokumentacije prednost pred dano ponudbo.</w:t>
      </w:r>
    </w:p>
    <w:p w14:paraId="5A6E2FC4" w14:textId="77777777" w:rsidR="002B4557" w:rsidRPr="002B4557" w:rsidRDefault="002B4557" w:rsidP="002B4557">
      <w:pPr>
        <w:widowControl w:val="0"/>
        <w:numPr>
          <w:ilvl w:val="2"/>
          <w:numId w:val="42"/>
        </w:numPr>
        <w:spacing w:after="120" w:line="240" w:lineRule="auto"/>
        <w:jc w:val="both"/>
        <w:rPr>
          <w:rFonts w:cstheme="minorHAnsi"/>
        </w:rPr>
      </w:pPr>
      <w:r w:rsidRPr="002B4557">
        <w:rPr>
          <w:rFonts w:cstheme="minorHAnsi"/>
        </w:rPr>
        <w:t>V primeru nasprotja med to pogodbo, razpisno dokumentacijo naročnika, ponudbo in zavarovalno pogodbo, veljajo najprej določbe te pogodbe, nato določbe razpisne dokumentacije, nato določbe ponudbe in zavarovalne pogodbe, če ni v tej pogodbi izrecno navedeno drugače.</w:t>
      </w:r>
    </w:p>
    <w:p w14:paraId="502B67EA" w14:textId="77777777" w:rsidR="002B4557" w:rsidRPr="002B4557" w:rsidRDefault="002B4557" w:rsidP="002B4557">
      <w:pPr>
        <w:pStyle w:val="Odstavekseznama"/>
        <w:widowControl w:val="0"/>
        <w:numPr>
          <w:ilvl w:val="0"/>
          <w:numId w:val="23"/>
        </w:numPr>
        <w:spacing w:before="0" w:after="120"/>
        <w:jc w:val="center"/>
        <w:rPr>
          <w:rFonts w:asciiTheme="minorHAnsi" w:hAnsiTheme="minorHAnsi" w:cstheme="minorHAnsi"/>
          <w:sz w:val="22"/>
        </w:rPr>
      </w:pPr>
      <w:r w:rsidRPr="002B4557">
        <w:rPr>
          <w:rFonts w:asciiTheme="minorHAnsi" w:hAnsiTheme="minorHAnsi" w:cstheme="minorHAnsi"/>
          <w:sz w:val="22"/>
        </w:rPr>
        <w:t>člen</w:t>
      </w:r>
    </w:p>
    <w:p w14:paraId="2C3E638F" w14:textId="77777777" w:rsidR="002B4557" w:rsidRPr="002B4557" w:rsidRDefault="002B4557" w:rsidP="002B4557">
      <w:pPr>
        <w:widowControl w:val="0"/>
        <w:spacing w:before="120" w:after="120" w:line="240" w:lineRule="auto"/>
        <w:jc w:val="center"/>
        <w:rPr>
          <w:rFonts w:cstheme="minorHAnsi"/>
        </w:rPr>
      </w:pPr>
      <w:r w:rsidRPr="002B4557">
        <w:rPr>
          <w:rFonts w:cstheme="minorHAnsi"/>
        </w:rPr>
        <w:t>KONČNE DOLOČBE</w:t>
      </w:r>
    </w:p>
    <w:p w14:paraId="707E3FD6"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pri kateri kdo v imenu ali na račun druge pogodbene stranke, predstavniku ali posredniku organa ali organizacije iz javnega sektorja obljubi, ponudi ali da kakšno nedovoljeno korist za:</w:t>
      </w:r>
    </w:p>
    <w:p w14:paraId="3663DB3F"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pridobitev posla ali</w:t>
      </w:r>
    </w:p>
    <w:p w14:paraId="2FDEC5F2"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sklenitev posla pod ugodnejšimi pogoji ali</w:t>
      </w:r>
    </w:p>
    <w:p w14:paraId="105CA863"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opustitev dolžnega nadzora nad izvajanjem pogodbenih obveznosti ali</w:t>
      </w:r>
    </w:p>
    <w:p w14:paraId="4DB49EC7" w14:textId="77777777" w:rsidR="002B4557" w:rsidRPr="002B4557" w:rsidRDefault="002B4557" w:rsidP="002B4557">
      <w:pPr>
        <w:widowControl w:val="0"/>
        <w:numPr>
          <w:ilvl w:val="3"/>
          <w:numId w:val="13"/>
        </w:numPr>
        <w:spacing w:before="120" w:after="120" w:line="240" w:lineRule="auto"/>
        <w:jc w:val="both"/>
        <w:rPr>
          <w:rFonts w:cstheme="minorHAnsi"/>
        </w:rPr>
      </w:pPr>
      <w:r w:rsidRPr="002B4557">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3C16B4" w14:textId="77777777" w:rsidR="002B4557" w:rsidRPr="002B4557" w:rsidRDefault="002B4557" w:rsidP="002B4557">
      <w:pPr>
        <w:widowControl w:val="0"/>
        <w:spacing w:before="120" w:after="120" w:line="240" w:lineRule="auto"/>
        <w:ind w:left="720"/>
        <w:jc w:val="both"/>
        <w:rPr>
          <w:rFonts w:cstheme="minorHAnsi"/>
        </w:rPr>
      </w:pPr>
      <w:r w:rsidRPr="002B4557">
        <w:rPr>
          <w:rFonts w:cstheme="minorHAnsi"/>
        </w:rPr>
        <w:t>je v primeru citiranih ravnanj nična.</w:t>
      </w:r>
    </w:p>
    <w:p w14:paraId="0D3FCC23"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je nična tudi, če ponudnik predloži lažno izjavo/podatke o udeležbi fizičnih in pravnih oseb v lastništvu ponudnika oziroma da neresnične podatke o navedenih dejstvih.</w:t>
      </w:r>
    </w:p>
    <w:p w14:paraId="63871EE6"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1B942A2"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Za urejanje medsebojnih obveznosti in pravic, ki niso izrecno dogovorjene s to pogodbo, se uporabljajo določila zakona, ki ureja obligacijska razmerja in drugi predpisi, ki urejajo pogodbene odnose.</w:t>
      </w:r>
    </w:p>
    <w:p w14:paraId="4B3E1BF7"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8C3A7C7" w14:textId="77777777"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1F3FFD4" w14:textId="4AA4E041" w:rsidR="002B4557" w:rsidRPr="002B4557" w:rsidRDefault="002B4557" w:rsidP="00994C8E">
      <w:pPr>
        <w:widowControl w:val="0"/>
        <w:numPr>
          <w:ilvl w:val="2"/>
          <w:numId w:val="13"/>
        </w:numPr>
        <w:spacing w:before="120" w:after="120" w:line="240" w:lineRule="auto"/>
        <w:jc w:val="both"/>
        <w:rPr>
          <w:rFonts w:cstheme="minorHAnsi"/>
        </w:rPr>
      </w:pPr>
      <w:r w:rsidRPr="002B4557">
        <w:rPr>
          <w:rFonts w:cstheme="minorHAnsi"/>
        </w:rPr>
        <w:t xml:space="preserve">Pogodba je sklenjena pod razveznim pogojem, </w:t>
      </w:r>
      <w:r w:rsidR="00994C8E" w:rsidRPr="00994C8E">
        <w:rPr>
          <w:rFonts w:cstheme="minorHAnsi"/>
        </w:rPr>
        <w:t xml:space="preserve">ki se uresniči, če je naročnik seznanjen, da je sodišče s pravnomočno odločitvijo ugotovilo kršitev obveznosti iz drugega odstavka 3. člena </w:t>
      </w:r>
      <w:r w:rsidR="00994C8E">
        <w:rPr>
          <w:rFonts w:cstheme="minorHAnsi"/>
        </w:rPr>
        <w:t>ZJN-3</w:t>
      </w:r>
      <w:r w:rsidR="00994C8E" w:rsidRPr="00994C8E">
        <w:rPr>
          <w:rFonts w:cstheme="minorHAnsi"/>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w:t>
      </w:r>
      <w:r w:rsidR="00994C8E" w:rsidRPr="00994C8E">
        <w:rPr>
          <w:rFonts w:cstheme="minorHAnsi"/>
        </w:rPr>
        <w:lastRenderedPageBreak/>
        <w:t xml:space="preserve">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994C8E">
        <w:rPr>
          <w:rFonts w:cstheme="minorHAnsi"/>
        </w:rPr>
        <w:t>ZJN-3</w:t>
      </w:r>
      <w:r w:rsidR="00994C8E" w:rsidRPr="00994C8E">
        <w:rPr>
          <w:rFonts w:cstheme="minorHAnsi"/>
        </w:rPr>
        <w:t xml:space="preserve">, ali sam prevzame del, ki ga je oddal v </w:t>
      </w:r>
      <w:proofErr w:type="spellStart"/>
      <w:r w:rsidR="00994C8E" w:rsidRPr="00994C8E">
        <w:rPr>
          <w:rFonts w:cstheme="minorHAnsi"/>
        </w:rPr>
        <w:t>podizvajanje</w:t>
      </w:r>
      <w:proofErr w:type="spellEnd"/>
      <w:r w:rsidR="00994C8E" w:rsidRPr="00994C8E">
        <w:rPr>
          <w:rFonts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994C8E">
        <w:rPr>
          <w:rFonts w:cstheme="minorHAnsi"/>
        </w:rPr>
        <w:t>ZJN-3</w:t>
      </w:r>
      <w:r w:rsidR="00994C8E" w:rsidRPr="00994C8E">
        <w:rPr>
          <w:rFonts w:cstheme="minorHAnsi"/>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B4557">
        <w:rPr>
          <w:rFonts w:cstheme="minorHAnsi"/>
        </w:rPr>
        <w:t>.</w:t>
      </w:r>
    </w:p>
    <w:p w14:paraId="08AA0BD6" w14:textId="056EFEC6" w:rsidR="002B4557" w:rsidRPr="002B4557" w:rsidRDefault="002B4557" w:rsidP="002B4557">
      <w:pPr>
        <w:widowControl w:val="0"/>
        <w:numPr>
          <w:ilvl w:val="2"/>
          <w:numId w:val="13"/>
        </w:numPr>
        <w:spacing w:before="120" w:after="120" w:line="240" w:lineRule="auto"/>
        <w:jc w:val="both"/>
        <w:rPr>
          <w:rFonts w:cstheme="minorHAnsi"/>
        </w:rPr>
      </w:pPr>
      <w:r w:rsidRPr="002B4557">
        <w:rPr>
          <w:rFonts w:cstheme="minorHAnsi"/>
        </w:rPr>
        <w:t>Pogodba je sestavljena v dveh izvodih, od katerih prejme vsaka pogodbena stranka po en izvod.</w:t>
      </w:r>
      <w:r w:rsidR="0047115C">
        <w:rPr>
          <w:rFonts w:cstheme="minorHAnsi"/>
        </w:rPr>
        <w:t xml:space="preserve"> </w:t>
      </w:r>
      <w:r w:rsidR="0047115C" w:rsidRPr="00B7350D">
        <w:rPr>
          <w:rFonts w:cstheme="minorHAnsi"/>
        </w:rPr>
        <w:t>Kolikor je pogodba podpisana s kvalificiranimi elektronskimi podpisi podpisnikov, je datum pogodbe datum zadnjega elektronskega podpisa.</w:t>
      </w:r>
    </w:p>
    <w:p w14:paraId="4241D722" w14:textId="77777777" w:rsidR="003E7994" w:rsidRPr="002B4557" w:rsidRDefault="003E7994" w:rsidP="00E85035">
      <w:pPr>
        <w:widowControl w:val="0"/>
        <w:spacing w:before="120" w:after="120" w:line="240" w:lineRule="auto"/>
        <w:ind w:left="714"/>
        <w:jc w:val="both"/>
        <w:rPr>
          <w:rFonts w:cstheme="minorHAn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F55503" w:rsidRPr="002B4557" w14:paraId="30D0BB69" w14:textId="77777777" w:rsidTr="00611282">
        <w:trPr>
          <w:trHeight w:val="20"/>
          <w:jc w:val="center"/>
        </w:trPr>
        <w:tc>
          <w:tcPr>
            <w:tcW w:w="4815" w:type="dxa"/>
            <w:tcBorders>
              <w:bottom w:val="single" w:sz="4" w:space="0" w:color="auto"/>
            </w:tcBorders>
            <w:shd w:val="clear" w:color="auto" w:fill="D9D9D9" w:themeFill="background1" w:themeFillShade="D9"/>
            <w:vAlign w:val="center"/>
          </w:tcPr>
          <w:p w14:paraId="11D71981" w14:textId="77777777" w:rsidR="00F55503" w:rsidRPr="002B4557" w:rsidRDefault="00F55503" w:rsidP="0051681C">
            <w:pPr>
              <w:widowControl w:val="0"/>
              <w:spacing w:after="0" w:line="240" w:lineRule="auto"/>
              <w:jc w:val="center"/>
              <w:rPr>
                <w:rFonts w:cstheme="minorHAnsi"/>
                <w:b/>
              </w:rPr>
            </w:pPr>
            <w:r w:rsidRPr="002B4557">
              <w:rPr>
                <w:rFonts w:cstheme="minorHAnsi"/>
                <w:b/>
              </w:rPr>
              <w:t>Začetek veljavnosti</w:t>
            </w:r>
          </w:p>
        </w:tc>
        <w:tc>
          <w:tcPr>
            <w:tcW w:w="4881" w:type="dxa"/>
            <w:tcBorders>
              <w:bottom w:val="single" w:sz="4" w:space="0" w:color="auto"/>
            </w:tcBorders>
            <w:shd w:val="clear" w:color="auto" w:fill="D9D9D9" w:themeFill="background1" w:themeFillShade="D9"/>
            <w:vAlign w:val="center"/>
          </w:tcPr>
          <w:p w14:paraId="03FA3505" w14:textId="77777777" w:rsidR="00F55503" w:rsidRPr="002B4557" w:rsidRDefault="00F55503" w:rsidP="0051681C">
            <w:pPr>
              <w:widowControl w:val="0"/>
              <w:spacing w:after="0" w:line="240" w:lineRule="auto"/>
              <w:jc w:val="center"/>
              <w:rPr>
                <w:rFonts w:cstheme="minorHAnsi"/>
                <w:b/>
              </w:rPr>
            </w:pPr>
            <w:r w:rsidRPr="002B4557">
              <w:rPr>
                <w:rFonts w:cstheme="minorHAnsi"/>
                <w:b/>
              </w:rPr>
              <w:t>Konec veljavnosti</w:t>
            </w:r>
          </w:p>
        </w:tc>
      </w:tr>
      <w:tr w:rsidR="00F55503" w:rsidRPr="002B4557" w14:paraId="2E3E1C54" w14:textId="77777777" w:rsidTr="00611282">
        <w:trPr>
          <w:trHeight w:val="20"/>
          <w:jc w:val="center"/>
        </w:trPr>
        <w:tc>
          <w:tcPr>
            <w:tcW w:w="4815" w:type="dxa"/>
            <w:tcBorders>
              <w:bottom w:val="single" w:sz="4" w:space="0" w:color="auto"/>
            </w:tcBorders>
            <w:shd w:val="clear" w:color="auto" w:fill="F2F2F2" w:themeFill="background1" w:themeFillShade="F2"/>
            <w:vAlign w:val="center"/>
          </w:tcPr>
          <w:p w14:paraId="52B286A2" w14:textId="5C0A6064" w:rsidR="00F55503" w:rsidRPr="002B4557" w:rsidRDefault="002B4557" w:rsidP="0051681C">
            <w:pPr>
              <w:widowControl w:val="0"/>
              <w:spacing w:after="0" w:line="240" w:lineRule="auto"/>
              <w:jc w:val="both"/>
              <w:rPr>
                <w:rFonts w:cstheme="minorHAnsi"/>
              </w:rPr>
            </w:pPr>
            <w:r w:rsidRPr="002B4557">
              <w:rPr>
                <w:rFonts w:cstheme="minorHAnsi"/>
              </w:rPr>
              <w:t xml:space="preserve">Z dnem podpisa zadnje od pogodbenih strank, uporabljati pa se začne od 7. </w:t>
            </w:r>
            <w:r w:rsidR="000A2461">
              <w:rPr>
                <w:rFonts w:cstheme="minorHAnsi"/>
              </w:rPr>
              <w:t>10</w:t>
            </w:r>
            <w:r w:rsidRPr="002B4557">
              <w:rPr>
                <w:rFonts w:cstheme="minorHAnsi"/>
              </w:rPr>
              <w:t>. 202</w:t>
            </w:r>
            <w:r w:rsidR="0055090B">
              <w:rPr>
                <w:rFonts w:cstheme="minorHAnsi"/>
              </w:rPr>
              <w:t>5</w:t>
            </w:r>
            <w:r w:rsidRPr="002B4557">
              <w:rPr>
                <w:rFonts w:cstheme="minorHAnsi"/>
              </w:rPr>
              <w:t xml:space="preserve"> dalje</w:t>
            </w:r>
            <w:r w:rsidR="00F55503" w:rsidRPr="002B4557">
              <w:rPr>
                <w:rFonts w:cstheme="minorHAnsi"/>
              </w:rPr>
              <w:t>.</w:t>
            </w:r>
          </w:p>
        </w:tc>
        <w:tc>
          <w:tcPr>
            <w:tcW w:w="4881" w:type="dxa"/>
            <w:tcBorders>
              <w:bottom w:val="single" w:sz="4" w:space="0" w:color="auto"/>
            </w:tcBorders>
            <w:shd w:val="clear" w:color="auto" w:fill="F2F2F2" w:themeFill="background1" w:themeFillShade="F2"/>
            <w:vAlign w:val="center"/>
          </w:tcPr>
          <w:p w14:paraId="25E3C660" w14:textId="1520C767" w:rsidR="00F55503" w:rsidRPr="002B4557" w:rsidRDefault="002B4557" w:rsidP="0051681C">
            <w:pPr>
              <w:widowControl w:val="0"/>
              <w:spacing w:after="0" w:line="240" w:lineRule="auto"/>
              <w:jc w:val="both"/>
              <w:rPr>
                <w:rFonts w:cstheme="minorHAnsi"/>
              </w:rPr>
            </w:pPr>
            <w:r w:rsidRPr="002B4557">
              <w:rPr>
                <w:rFonts w:cstheme="minorHAnsi"/>
              </w:rPr>
              <w:t xml:space="preserve">Pogodba preneha veljati dne 7. </w:t>
            </w:r>
            <w:r w:rsidR="000A2461">
              <w:rPr>
                <w:rFonts w:cstheme="minorHAnsi"/>
              </w:rPr>
              <w:t>10</w:t>
            </w:r>
            <w:r w:rsidRPr="002B4557">
              <w:rPr>
                <w:rFonts w:cstheme="minorHAnsi"/>
              </w:rPr>
              <w:t>. 202</w:t>
            </w:r>
            <w:r w:rsidR="0055090B">
              <w:rPr>
                <w:rFonts w:cstheme="minorHAnsi"/>
              </w:rPr>
              <w:t>6</w:t>
            </w:r>
            <w:r w:rsidR="003E7994" w:rsidRPr="002B4557">
              <w:rPr>
                <w:rFonts w:cstheme="minorHAnsi"/>
              </w:rPr>
              <w:t>.</w:t>
            </w:r>
          </w:p>
        </w:tc>
      </w:tr>
      <w:tr w:rsidR="002B4557" w:rsidRPr="002B4557" w14:paraId="3A9E4951" w14:textId="77777777" w:rsidTr="00696118">
        <w:trPr>
          <w:trHeight w:val="20"/>
          <w:jc w:val="center"/>
        </w:trPr>
        <w:tc>
          <w:tcPr>
            <w:tcW w:w="9696" w:type="dxa"/>
            <w:gridSpan w:val="2"/>
            <w:tcBorders>
              <w:bottom w:val="single" w:sz="4" w:space="0" w:color="auto"/>
            </w:tcBorders>
            <w:shd w:val="clear" w:color="auto" w:fill="F2F2F2" w:themeFill="background1" w:themeFillShade="F2"/>
            <w:vAlign w:val="center"/>
          </w:tcPr>
          <w:p w14:paraId="4F9FA589" w14:textId="303FB2EA" w:rsidR="002B4557" w:rsidRPr="00033855" w:rsidRDefault="002B4557" w:rsidP="0051681C">
            <w:pPr>
              <w:widowControl w:val="0"/>
              <w:spacing w:after="0" w:line="240" w:lineRule="auto"/>
              <w:jc w:val="both"/>
              <w:rPr>
                <w:rFonts w:cstheme="minorHAnsi"/>
                <w:highlight w:val="yellow"/>
              </w:rPr>
            </w:pPr>
          </w:p>
        </w:tc>
      </w:tr>
      <w:tr w:rsidR="00F55503" w:rsidRPr="002B4557" w14:paraId="46E6C68D" w14:textId="77777777" w:rsidTr="00611282">
        <w:trPr>
          <w:trHeight w:val="20"/>
          <w:jc w:val="center"/>
        </w:trPr>
        <w:tc>
          <w:tcPr>
            <w:tcW w:w="9696" w:type="dxa"/>
            <w:gridSpan w:val="2"/>
            <w:tcBorders>
              <w:bottom w:val="single" w:sz="4" w:space="0" w:color="auto"/>
            </w:tcBorders>
            <w:shd w:val="clear" w:color="auto" w:fill="D9D9D9" w:themeFill="background1" w:themeFillShade="D9"/>
            <w:vAlign w:val="center"/>
          </w:tcPr>
          <w:p w14:paraId="1FD198FC" w14:textId="77777777" w:rsidR="00F55503" w:rsidRPr="002B4557" w:rsidRDefault="00F55503" w:rsidP="0051681C">
            <w:pPr>
              <w:widowControl w:val="0"/>
              <w:spacing w:after="0" w:line="240" w:lineRule="auto"/>
              <w:jc w:val="center"/>
              <w:rPr>
                <w:rFonts w:cstheme="minorHAnsi"/>
              </w:rPr>
            </w:pPr>
            <w:r w:rsidRPr="002B4557">
              <w:rPr>
                <w:rFonts w:cstheme="minorHAnsi"/>
                <w:b/>
              </w:rPr>
              <w:t>Predčasna odpoved pogodbe</w:t>
            </w:r>
          </w:p>
        </w:tc>
      </w:tr>
      <w:tr w:rsidR="00F55503" w:rsidRPr="002B4557" w14:paraId="06F7B664" w14:textId="77777777" w:rsidTr="00611282">
        <w:trPr>
          <w:trHeight w:val="20"/>
          <w:jc w:val="center"/>
        </w:trPr>
        <w:tc>
          <w:tcPr>
            <w:tcW w:w="4815" w:type="dxa"/>
            <w:tcBorders>
              <w:bottom w:val="single" w:sz="4" w:space="0" w:color="auto"/>
            </w:tcBorders>
            <w:shd w:val="clear" w:color="auto" w:fill="D9D9D9" w:themeFill="background1" w:themeFillShade="D9"/>
            <w:vAlign w:val="center"/>
          </w:tcPr>
          <w:p w14:paraId="1E5BE23F" w14:textId="77777777" w:rsidR="00F55503" w:rsidRPr="002B4557" w:rsidRDefault="00F55503" w:rsidP="0051681C">
            <w:pPr>
              <w:widowControl w:val="0"/>
              <w:spacing w:after="0" w:line="240" w:lineRule="auto"/>
              <w:jc w:val="center"/>
              <w:rPr>
                <w:rFonts w:cstheme="minorHAnsi"/>
                <w:b/>
              </w:rPr>
            </w:pPr>
            <w:r w:rsidRPr="002B4557">
              <w:rPr>
                <w:rFonts w:cstheme="minorHAnsi"/>
                <w:b/>
              </w:rPr>
              <w:t>Razlogi</w:t>
            </w:r>
          </w:p>
        </w:tc>
        <w:tc>
          <w:tcPr>
            <w:tcW w:w="4881" w:type="dxa"/>
            <w:tcBorders>
              <w:bottom w:val="single" w:sz="4" w:space="0" w:color="auto"/>
            </w:tcBorders>
            <w:shd w:val="clear" w:color="auto" w:fill="D9D9D9" w:themeFill="background1" w:themeFillShade="D9"/>
            <w:vAlign w:val="center"/>
          </w:tcPr>
          <w:p w14:paraId="46034841" w14:textId="77777777" w:rsidR="00F55503" w:rsidRPr="002B4557" w:rsidRDefault="00F55503" w:rsidP="0051681C">
            <w:pPr>
              <w:widowControl w:val="0"/>
              <w:spacing w:after="0" w:line="240" w:lineRule="auto"/>
              <w:jc w:val="center"/>
              <w:rPr>
                <w:rFonts w:cstheme="minorHAnsi"/>
                <w:b/>
              </w:rPr>
            </w:pPr>
            <w:r w:rsidRPr="002B4557">
              <w:rPr>
                <w:rFonts w:cstheme="minorHAnsi"/>
                <w:b/>
              </w:rPr>
              <w:t>Odpoved velja</w:t>
            </w:r>
          </w:p>
        </w:tc>
      </w:tr>
      <w:tr w:rsidR="002B4557" w:rsidRPr="002B4557" w14:paraId="3420B055" w14:textId="77777777" w:rsidTr="00611282">
        <w:trPr>
          <w:trHeight w:val="20"/>
          <w:jc w:val="center"/>
        </w:trPr>
        <w:tc>
          <w:tcPr>
            <w:tcW w:w="4815" w:type="dxa"/>
            <w:shd w:val="clear" w:color="auto" w:fill="F2F2F2" w:themeFill="background1" w:themeFillShade="F2"/>
            <w:vAlign w:val="center"/>
          </w:tcPr>
          <w:p w14:paraId="681CC675" w14:textId="0649C755"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Neutemeljena zavrnitev naročila s strani izvajalca, odstopanje od naročenega načina izvedbe ali nekvalitetno oziroma nepravilno opravljena storitev.</w:t>
            </w:r>
          </w:p>
        </w:tc>
        <w:tc>
          <w:tcPr>
            <w:tcW w:w="4881" w:type="dxa"/>
            <w:vMerge w:val="restart"/>
            <w:shd w:val="clear" w:color="auto" w:fill="F2F2F2" w:themeFill="background1" w:themeFillShade="F2"/>
            <w:vAlign w:val="center"/>
          </w:tcPr>
          <w:p w14:paraId="32F6762F" w14:textId="7BF8D985" w:rsidR="002B4557" w:rsidRPr="002B4557" w:rsidRDefault="002B4557" w:rsidP="002B4557">
            <w:pPr>
              <w:widowControl w:val="0"/>
              <w:spacing w:after="0" w:line="240" w:lineRule="auto"/>
              <w:jc w:val="both"/>
              <w:rPr>
                <w:rFonts w:cstheme="minorHAnsi"/>
              </w:rPr>
            </w:pPr>
            <w:r w:rsidRPr="002B4557">
              <w:rPr>
                <w:rFonts w:cstheme="minorHAnsi"/>
              </w:rPr>
              <w:t>Od 1-6) Z dnem, ko izvajalec prejme obvestilo o odpovedi pogodbe.</w:t>
            </w:r>
          </w:p>
        </w:tc>
      </w:tr>
      <w:tr w:rsidR="00432604" w:rsidRPr="002B4557" w14:paraId="600827E2" w14:textId="77777777" w:rsidTr="00270892">
        <w:trPr>
          <w:trHeight w:val="930"/>
          <w:jc w:val="center"/>
        </w:trPr>
        <w:tc>
          <w:tcPr>
            <w:tcW w:w="4815" w:type="dxa"/>
            <w:shd w:val="clear" w:color="auto" w:fill="F2F2F2" w:themeFill="background1" w:themeFillShade="F2"/>
            <w:vAlign w:val="center"/>
          </w:tcPr>
          <w:p w14:paraId="65197CC0" w14:textId="6759767C" w:rsidR="00432604" w:rsidRPr="002B4557" w:rsidRDefault="00432604" w:rsidP="005453D9">
            <w:pPr>
              <w:widowControl w:val="0"/>
              <w:numPr>
                <w:ilvl w:val="0"/>
                <w:numId w:val="8"/>
              </w:numPr>
              <w:spacing w:after="0" w:line="240" w:lineRule="auto"/>
              <w:jc w:val="both"/>
              <w:rPr>
                <w:rFonts w:cstheme="minorHAnsi"/>
              </w:rPr>
            </w:pPr>
            <w:r w:rsidRPr="002B4557">
              <w:rPr>
                <w:rFonts w:cstheme="minorHAnsi"/>
              </w:rPr>
              <w:t>Zamuda izvajalca ali napake pri izvedbi, ki bistveno zmanjšajo pomen posla.</w:t>
            </w:r>
          </w:p>
        </w:tc>
        <w:tc>
          <w:tcPr>
            <w:tcW w:w="4881" w:type="dxa"/>
            <w:vMerge/>
            <w:shd w:val="clear" w:color="auto" w:fill="F2F2F2" w:themeFill="background1" w:themeFillShade="F2"/>
            <w:vAlign w:val="center"/>
          </w:tcPr>
          <w:p w14:paraId="1DD3C3B8" w14:textId="18261986" w:rsidR="00432604" w:rsidRPr="002B4557" w:rsidRDefault="00432604" w:rsidP="002B4557">
            <w:pPr>
              <w:widowControl w:val="0"/>
              <w:spacing w:after="0" w:line="240" w:lineRule="auto"/>
              <w:jc w:val="both"/>
              <w:rPr>
                <w:rFonts w:cstheme="minorHAnsi"/>
              </w:rPr>
            </w:pPr>
          </w:p>
        </w:tc>
      </w:tr>
      <w:tr w:rsidR="002B4557" w:rsidRPr="002B4557" w14:paraId="70BEC4EB" w14:textId="77777777" w:rsidTr="00611282">
        <w:trPr>
          <w:trHeight w:val="20"/>
          <w:jc w:val="center"/>
        </w:trPr>
        <w:tc>
          <w:tcPr>
            <w:tcW w:w="4815" w:type="dxa"/>
            <w:shd w:val="clear" w:color="auto" w:fill="F2F2F2" w:themeFill="background1" w:themeFillShade="F2"/>
            <w:vAlign w:val="center"/>
          </w:tcPr>
          <w:p w14:paraId="7496DBBE" w14:textId="7BA1D3D9"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 xml:space="preserve">V primeru, da se izvajalčeva in/ali </w:t>
            </w:r>
            <w:proofErr w:type="spellStart"/>
            <w:r w:rsidRPr="002B4557">
              <w:rPr>
                <w:rFonts w:cstheme="minorHAnsi"/>
              </w:rPr>
              <w:t>sozavarovateljeva</w:t>
            </w:r>
            <w:proofErr w:type="spellEnd"/>
            <w:r w:rsidRPr="002B4557">
              <w:rPr>
                <w:rFonts w:cstheme="minorHAnsi"/>
              </w:rPr>
              <w:t xml:space="preserve"> (v primeru skupnega nastopa) bonitetna ocena ali bonitetna ocena izvajalčeve in/ali </w:t>
            </w:r>
            <w:proofErr w:type="spellStart"/>
            <w:r w:rsidRPr="002B4557">
              <w:rPr>
                <w:rFonts w:cstheme="minorHAnsi"/>
              </w:rPr>
              <w:t>sozavarovateljeve</w:t>
            </w:r>
            <w:proofErr w:type="spellEnd"/>
            <w:r w:rsidRPr="002B4557">
              <w:rPr>
                <w:rFonts w:cstheme="minorHAnsi"/>
              </w:rPr>
              <w:t xml:space="preserve"> posredno/neposredno obvladujoče družbe, kot je le-ta opredeljena v dokumentaciji v zvezi z oddajo javnega naročila, v </w:t>
            </w:r>
            <w:r w:rsidRPr="002B4557">
              <w:rPr>
                <w:rFonts w:cstheme="minorHAnsi"/>
              </w:rPr>
              <w:lastRenderedPageBreak/>
              <w:t xml:space="preserve">času veljavnosti pogodbe zniža pod A- agencije Standard &amp; </w:t>
            </w:r>
            <w:proofErr w:type="spellStart"/>
            <w:r w:rsidRPr="002B4557">
              <w:rPr>
                <w:rFonts w:cstheme="minorHAnsi"/>
              </w:rPr>
              <w:t>Poor's</w:t>
            </w:r>
            <w:proofErr w:type="spellEnd"/>
            <w:r w:rsidRPr="002B4557">
              <w:rPr>
                <w:rFonts w:cstheme="minorHAnsi"/>
              </w:rPr>
              <w:t xml:space="preserve">, agencije A.M. </w:t>
            </w:r>
            <w:proofErr w:type="spellStart"/>
            <w:r w:rsidRPr="002B4557">
              <w:rPr>
                <w:rFonts w:cstheme="minorHAnsi"/>
              </w:rPr>
              <w:t>Best</w:t>
            </w:r>
            <w:proofErr w:type="spellEnd"/>
            <w:r w:rsidRPr="002B4557">
              <w:rPr>
                <w:rFonts w:cstheme="minorHAnsi"/>
              </w:rPr>
              <w:t xml:space="preserve"> ali </w:t>
            </w:r>
            <w:proofErr w:type="spellStart"/>
            <w:r w:rsidRPr="002B4557">
              <w:rPr>
                <w:rFonts w:cstheme="minorHAnsi"/>
              </w:rPr>
              <w:t>Fitch</w:t>
            </w:r>
            <w:proofErr w:type="spellEnd"/>
            <w:r w:rsidRPr="002B4557">
              <w:rPr>
                <w:rFonts w:cstheme="minorHAnsi"/>
              </w:rPr>
              <w:t xml:space="preserve"> oziroma bonitetno oceno najmanj A3 bonitetne agencije </w:t>
            </w:r>
            <w:proofErr w:type="spellStart"/>
            <w:r w:rsidRPr="002B4557">
              <w:rPr>
                <w:rFonts w:cstheme="minorHAnsi"/>
              </w:rPr>
              <w:t>Moody's</w:t>
            </w:r>
            <w:proofErr w:type="spellEnd"/>
            <w:r w:rsidRPr="002B4557">
              <w:rPr>
                <w:rFonts w:cstheme="minorHAnsi"/>
              </w:rPr>
              <w:t>.</w:t>
            </w:r>
          </w:p>
        </w:tc>
        <w:tc>
          <w:tcPr>
            <w:tcW w:w="4881" w:type="dxa"/>
            <w:vMerge/>
            <w:shd w:val="clear" w:color="auto" w:fill="F2F2F2" w:themeFill="background1" w:themeFillShade="F2"/>
            <w:vAlign w:val="center"/>
          </w:tcPr>
          <w:p w14:paraId="5A790B99" w14:textId="77777777" w:rsidR="002B4557" w:rsidRPr="002B4557" w:rsidRDefault="002B4557" w:rsidP="002B4557">
            <w:pPr>
              <w:widowControl w:val="0"/>
              <w:numPr>
                <w:ilvl w:val="0"/>
                <w:numId w:val="9"/>
              </w:numPr>
              <w:spacing w:after="0" w:line="240" w:lineRule="auto"/>
              <w:jc w:val="both"/>
              <w:rPr>
                <w:rFonts w:cstheme="minorHAnsi"/>
              </w:rPr>
            </w:pPr>
          </w:p>
        </w:tc>
      </w:tr>
      <w:tr w:rsidR="002B4557" w:rsidRPr="002B4557" w14:paraId="6DFEF765" w14:textId="77777777" w:rsidTr="00611282">
        <w:trPr>
          <w:trHeight w:val="20"/>
          <w:jc w:val="center"/>
        </w:trPr>
        <w:tc>
          <w:tcPr>
            <w:tcW w:w="4815" w:type="dxa"/>
            <w:shd w:val="clear" w:color="auto" w:fill="F2F2F2" w:themeFill="background1" w:themeFillShade="F2"/>
            <w:vAlign w:val="center"/>
          </w:tcPr>
          <w:p w14:paraId="6195717E" w14:textId="34E8DE7B"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Iz krivdnih razlogov na strani izvajalca (kršenje pogodbenih določil).</w:t>
            </w:r>
          </w:p>
        </w:tc>
        <w:tc>
          <w:tcPr>
            <w:tcW w:w="4881" w:type="dxa"/>
            <w:vMerge/>
            <w:shd w:val="clear" w:color="auto" w:fill="F2F2F2" w:themeFill="background1" w:themeFillShade="F2"/>
            <w:vAlign w:val="center"/>
          </w:tcPr>
          <w:p w14:paraId="3D2FCE02" w14:textId="77777777" w:rsidR="002B4557" w:rsidRPr="002B4557" w:rsidRDefault="002B4557" w:rsidP="002B4557">
            <w:pPr>
              <w:widowControl w:val="0"/>
              <w:numPr>
                <w:ilvl w:val="0"/>
                <w:numId w:val="9"/>
              </w:numPr>
              <w:spacing w:after="0" w:line="240" w:lineRule="auto"/>
              <w:jc w:val="both"/>
              <w:rPr>
                <w:rFonts w:cstheme="minorHAnsi"/>
              </w:rPr>
            </w:pPr>
          </w:p>
        </w:tc>
      </w:tr>
      <w:tr w:rsidR="002B4557" w:rsidRPr="002B4557" w14:paraId="456DB450" w14:textId="77777777" w:rsidTr="00611282">
        <w:trPr>
          <w:trHeight w:val="20"/>
          <w:jc w:val="center"/>
        </w:trPr>
        <w:tc>
          <w:tcPr>
            <w:tcW w:w="4815" w:type="dxa"/>
            <w:shd w:val="clear" w:color="auto" w:fill="F2F2F2" w:themeFill="background1" w:themeFillShade="F2"/>
            <w:vAlign w:val="center"/>
          </w:tcPr>
          <w:p w14:paraId="6965C145" w14:textId="3360370D"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V primerih določenih v 96. členu ZJN-3.</w:t>
            </w:r>
          </w:p>
        </w:tc>
        <w:tc>
          <w:tcPr>
            <w:tcW w:w="4881" w:type="dxa"/>
            <w:vMerge/>
            <w:shd w:val="clear" w:color="auto" w:fill="F2F2F2" w:themeFill="background1" w:themeFillShade="F2"/>
            <w:vAlign w:val="center"/>
          </w:tcPr>
          <w:p w14:paraId="7FB45D56" w14:textId="77777777" w:rsidR="002B4557" w:rsidRPr="002B4557" w:rsidRDefault="002B4557" w:rsidP="002B4557">
            <w:pPr>
              <w:widowControl w:val="0"/>
              <w:spacing w:after="0" w:line="240" w:lineRule="auto"/>
              <w:jc w:val="both"/>
              <w:rPr>
                <w:rFonts w:cstheme="minorHAnsi"/>
              </w:rPr>
            </w:pPr>
          </w:p>
        </w:tc>
      </w:tr>
      <w:tr w:rsidR="002B4557" w:rsidRPr="002B4557" w14:paraId="344D8F1E" w14:textId="77777777" w:rsidTr="00611282">
        <w:trPr>
          <w:trHeight w:val="20"/>
          <w:jc w:val="center"/>
        </w:trPr>
        <w:tc>
          <w:tcPr>
            <w:tcW w:w="4815" w:type="dxa"/>
            <w:shd w:val="clear" w:color="auto" w:fill="F2F2F2" w:themeFill="background1" w:themeFillShade="F2"/>
            <w:vAlign w:val="center"/>
          </w:tcPr>
          <w:p w14:paraId="1CAB3582" w14:textId="078C6C89"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za tekoče leto nima zagotovljenih finančnih sredstev.</w:t>
            </w:r>
          </w:p>
        </w:tc>
        <w:tc>
          <w:tcPr>
            <w:tcW w:w="4881" w:type="dxa"/>
            <w:shd w:val="clear" w:color="auto" w:fill="F2F2F2" w:themeFill="background1" w:themeFillShade="F2"/>
            <w:vAlign w:val="center"/>
          </w:tcPr>
          <w:p w14:paraId="6F308AE6" w14:textId="4CC970AB" w:rsidR="002B4557" w:rsidRPr="002B4557" w:rsidRDefault="002B4557" w:rsidP="002B4557">
            <w:pPr>
              <w:widowControl w:val="0"/>
              <w:spacing w:after="0" w:line="240" w:lineRule="auto"/>
              <w:jc w:val="both"/>
              <w:rPr>
                <w:rFonts w:cstheme="minorHAnsi"/>
              </w:rPr>
            </w:pPr>
            <w:r w:rsidRPr="002B4557">
              <w:rPr>
                <w:rFonts w:cstheme="minorHAnsi"/>
              </w:rPr>
              <w:t>7. 2 meseca od prejema pisnega obvestila.</w:t>
            </w:r>
          </w:p>
        </w:tc>
      </w:tr>
      <w:tr w:rsidR="002B4557" w:rsidRPr="002B4557" w14:paraId="68A8B97C" w14:textId="77777777" w:rsidTr="00611282">
        <w:trPr>
          <w:trHeight w:val="20"/>
          <w:jc w:val="center"/>
        </w:trPr>
        <w:tc>
          <w:tcPr>
            <w:tcW w:w="4815" w:type="dxa"/>
            <w:shd w:val="clear" w:color="auto" w:fill="F2F2F2" w:themeFill="background1" w:themeFillShade="F2"/>
            <w:vAlign w:val="center"/>
          </w:tcPr>
          <w:p w14:paraId="1E784B97" w14:textId="1126E63A"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2F2F2" w:themeFill="background1" w:themeFillShade="F2"/>
            <w:vAlign w:val="center"/>
          </w:tcPr>
          <w:p w14:paraId="07F8A398" w14:textId="428156F1" w:rsidR="002B4557" w:rsidRPr="002B4557" w:rsidRDefault="002B4557" w:rsidP="002B4557">
            <w:pPr>
              <w:widowControl w:val="0"/>
              <w:spacing w:after="0" w:line="240" w:lineRule="auto"/>
              <w:jc w:val="both"/>
              <w:rPr>
                <w:rFonts w:cstheme="minorHAnsi"/>
              </w:rPr>
            </w:pPr>
            <w:r w:rsidRPr="002B4557">
              <w:rPr>
                <w:rFonts w:cstheme="minorHAnsi"/>
              </w:rPr>
              <w:t>Z dnem začetka veljavnosti pogodbe z novo izbranim izvajalcem na podlagi pravnomočne odločitve o oddaji javnega naročila.</w:t>
            </w:r>
          </w:p>
        </w:tc>
      </w:tr>
      <w:tr w:rsidR="002B4557" w:rsidRPr="002B4557" w14:paraId="5102592A" w14:textId="77777777" w:rsidTr="00611282">
        <w:trPr>
          <w:trHeight w:val="20"/>
          <w:jc w:val="center"/>
        </w:trPr>
        <w:tc>
          <w:tcPr>
            <w:tcW w:w="4815" w:type="dxa"/>
            <w:shd w:val="clear" w:color="auto" w:fill="F2F2F2" w:themeFill="background1" w:themeFillShade="F2"/>
            <w:vAlign w:val="center"/>
          </w:tcPr>
          <w:p w14:paraId="2BE0BDE3" w14:textId="6928CA3E" w:rsidR="002B4557" w:rsidRPr="002B4557" w:rsidRDefault="002B4557" w:rsidP="002B4557">
            <w:pPr>
              <w:widowControl w:val="0"/>
              <w:numPr>
                <w:ilvl w:val="0"/>
                <w:numId w:val="8"/>
              </w:numPr>
              <w:spacing w:after="0" w:line="240" w:lineRule="auto"/>
              <w:jc w:val="both"/>
              <w:rPr>
                <w:rFonts w:cstheme="minorHAnsi"/>
              </w:rPr>
            </w:pPr>
            <w:r w:rsidRPr="002B4557">
              <w:rPr>
                <w:rFonts w:cstheme="minorHAnsi"/>
              </w:rPr>
              <w:t>Če naročnik ne poravna zapadlih obveznosti.</w:t>
            </w:r>
          </w:p>
        </w:tc>
        <w:tc>
          <w:tcPr>
            <w:tcW w:w="4881" w:type="dxa"/>
            <w:shd w:val="clear" w:color="auto" w:fill="F2F2F2" w:themeFill="background1" w:themeFillShade="F2"/>
            <w:vAlign w:val="center"/>
          </w:tcPr>
          <w:p w14:paraId="67E18042" w14:textId="1D8EBB08" w:rsidR="002B4557" w:rsidRPr="002B4557" w:rsidRDefault="002B4557" w:rsidP="002B4557">
            <w:pPr>
              <w:widowControl w:val="0"/>
              <w:spacing w:after="0" w:line="240" w:lineRule="auto"/>
              <w:jc w:val="both"/>
              <w:rPr>
                <w:rFonts w:cstheme="minorHAnsi"/>
              </w:rPr>
            </w:pPr>
            <w:r w:rsidRPr="002B4557">
              <w:rPr>
                <w:rFonts w:cstheme="minorHAnsi"/>
              </w:rPr>
              <w:t>Po preteku 30 dni od obvestila naročniku.</w:t>
            </w:r>
          </w:p>
        </w:tc>
      </w:tr>
      <w:tr w:rsidR="002B4557" w:rsidRPr="002B4557" w14:paraId="1E9512B2" w14:textId="77777777" w:rsidTr="00611282">
        <w:trPr>
          <w:trHeight w:val="20"/>
          <w:jc w:val="center"/>
        </w:trPr>
        <w:tc>
          <w:tcPr>
            <w:tcW w:w="4815" w:type="dxa"/>
            <w:shd w:val="clear" w:color="auto" w:fill="F2F2F2" w:themeFill="background1" w:themeFillShade="F2"/>
            <w:vAlign w:val="center"/>
          </w:tcPr>
          <w:p w14:paraId="62237D64" w14:textId="24271B99" w:rsidR="002B4557" w:rsidRPr="002B4557" w:rsidRDefault="002B4557" w:rsidP="002B4557">
            <w:pPr>
              <w:pStyle w:val="Odstavekseznama"/>
              <w:widowControl w:val="0"/>
              <w:numPr>
                <w:ilvl w:val="0"/>
                <w:numId w:val="8"/>
              </w:numPr>
              <w:spacing w:before="0"/>
              <w:rPr>
                <w:rFonts w:asciiTheme="minorHAnsi" w:hAnsiTheme="minorHAnsi" w:cstheme="minorHAnsi"/>
                <w:sz w:val="22"/>
              </w:rPr>
            </w:pPr>
            <w:r w:rsidRPr="002B4557">
              <w:rPr>
                <w:rFonts w:asciiTheme="minorHAnsi" w:hAnsiTheme="minorHAnsi" w:cstheme="minorHAnsi"/>
                <w:sz w:val="22"/>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2F2F2" w:themeFill="background1" w:themeFillShade="F2"/>
            <w:vAlign w:val="center"/>
          </w:tcPr>
          <w:p w14:paraId="068E5D11" w14:textId="194F2392" w:rsidR="002B4557" w:rsidRPr="002B4557" w:rsidRDefault="002B4557" w:rsidP="002B4557">
            <w:pPr>
              <w:widowControl w:val="0"/>
              <w:spacing w:after="0" w:line="240" w:lineRule="auto"/>
              <w:jc w:val="both"/>
              <w:rPr>
                <w:rFonts w:cstheme="minorHAnsi"/>
              </w:rPr>
            </w:pPr>
            <w:r w:rsidRPr="002B4557">
              <w:rPr>
                <w:rFonts w:cstheme="minorHAnsi"/>
              </w:rPr>
              <w:t>Z dnem, ko nasprotna stranka prejme obvestilo o odpovedi pogodbe.</w:t>
            </w:r>
          </w:p>
        </w:tc>
      </w:tr>
      <w:tr w:rsidR="002B4557" w:rsidRPr="002B4557" w14:paraId="0D6FDA09" w14:textId="77777777" w:rsidTr="00611282">
        <w:trPr>
          <w:trHeight w:val="20"/>
          <w:jc w:val="center"/>
        </w:trPr>
        <w:tc>
          <w:tcPr>
            <w:tcW w:w="4815" w:type="dxa"/>
            <w:shd w:val="clear" w:color="auto" w:fill="F2F2F2" w:themeFill="background1" w:themeFillShade="F2"/>
            <w:vAlign w:val="center"/>
          </w:tcPr>
          <w:p w14:paraId="57FAEF02" w14:textId="2CC824BA" w:rsidR="002B4557" w:rsidRPr="002B4557" w:rsidRDefault="002B4557" w:rsidP="002B4557">
            <w:pPr>
              <w:pStyle w:val="Odstavekseznama"/>
              <w:widowControl w:val="0"/>
              <w:numPr>
                <w:ilvl w:val="0"/>
                <w:numId w:val="8"/>
              </w:numPr>
              <w:tabs>
                <w:tab w:val="left" w:pos="364"/>
              </w:tabs>
              <w:spacing w:before="0"/>
              <w:rPr>
                <w:rFonts w:asciiTheme="minorHAnsi" w:hAnsiTheme="minorHAnsi" w:cstheme="minorHAnsi"/>
                <w:sz w:val="22"/>
              </w:rPr>
            </w:pPr>
            <w:r w:rsidRPr="002B4557">
              <w:rPr>
                <w:rFonts w:asciiTheme="minorHAnsi" w:hAnsiTheme="minorHAnsi" w:cstheme="minorHAnsi"/>
                <w:sz w:val="22"/>
              </w:rPr>
              <w:t>Dogovorno med obema strankama.</w:t>
            </w:r>
          </w:p>
        </w:tc>
        <w:tc>
          <w:tcPr>
            <w:tcW w:w="4881" w:type="dxa"/>
            <w:shd w:val="clear" w:color="auto" w:fill="F2F2F2" w:themeFill="background1" w:themeFillShade="F2"/>
            <w:vAlign w:val="center"/>
          </w:tcPr>
          <w:p w14:paraId="50B01058" w14:textId="01FDD47E" w:rsidR="002B4557" w:rsidRPr="002B4557" w:rsidRDefault="002B4557" w:rsidP="002B4557">
            <w:pPr>
              <w:widowControl w:val="0"/>
              <w:spacing w:after="0" w:line="240" w:lineRule="auto"/>
              <w:jc w:val="both"/>
              <w:rPr>
                <w:rFonts w:cstheme="minorHAnsi"/>
              </w:rPr>
            </w:pPr>
            <w:r w:rsidRPr="002B4557">
              <w:rPr>
                <w:rFonts w:cstheme="minorHAnsi"/>
              </w:rPr>
              <w:t>Z dnem, ki izhaja iz pisnega dogovora o prenehanju pogodbe, sicer pa z dnem sklenitve takšnega dogovora in po poravnavi medsebojnih obveznosti iz pogodbe.</w:t>
            </w:r>
          </w:p>
        </w:tc>
      </w:tr>
      <w:tr w:rsidR="00F55503" w:rsidRPr="002B4557" w14:paraId="64C1665C" w14:textId="77777777" w:rsidTr="00611282">
        <w:trPr>
          <w:trHeight w:val="20"/>
          <w:jc w:val="center"/>
        </w:trPr>
        <w:tc>
          <w:tcPr>
            <w:tcW w:w="9696" w:type="dxa"/>
            <w:gridSpan w:val="2"/>
            <w:shd w:val="clear" w:color="auto" w:fill="F2F2F2" w:themeFill="background1" w:themeFillShade="F2"/>
            <w:vAlign w:val="center"/>
          </w:tcPr>
          <w:p w14:paraId="5B8D7581" w14:textId="77777777" w:rsidR="002B4557" w:rsidRPr="002B4557" w:rsidRDefault="002B4557" w:rsidP="002B4557">
            <w:pPr>
              <w:widowControl w:val="0"/>
              <w:tabs>
                <w:tab w:val="left" w:pos="368"/>
              </w:tabs>
              <w:spacing w:after="120" w:line="240" w:lineRule="auto"/>
              <w:jc w:val="both"/>
              <w:rPr>
                <w:rFonts w:cstheme="minorHAnsi"/>
              </w:rPr>
            </w:pPr>
            <w:r w:rsidRPr="002B4557">
              <w:rPr>
                <w:rFonts w:cstheme="minorHAn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689EFCD" w14:textId="6E237113" w:rsidR="00F55503" w:rsidRPr="002B4557" w:rsidRDefault="002B4557" w:rsidP="002B4557">
            <w:pPr>
              <w:widowControl w:val="0"/>
              <w:tabs>
                <w:tab w:val="left" w:pos="368"/>
              </w:tabs>
              <w:spacing w:after="0" w:line="240" w:lineRule="auto"/>
              <w:jc w:val="both"/>
              <w:rPr>
                <w:rFonts w:cstheme="minorHAnsi"/>
              </w:rPr>
            </w:pPr>
            <w:r w:rsidRPr="002B4557">
              <w:rPr>
                <w:rFonts w:cstheme="minorHAnsi"/>
              </w:rPr>
              <w:t>V primeru odpovedi pogodbe stranki druga drugi poravnata vse dolgovano po pogodbi, zamudne obresti in eventualno izkazano škodo.</w:t>
            </w:r>
          </w:p>
        </w:tc>
      </w:tr>
    </w:tbl>
    <w:p w14:paraId="6A80BDEC" w14:textId="77777777" w:rsidR="00F55503" w:rsidRPr="002B4557" w:rsidRDefault="00F55503" w:rsidP="00F55503">
      <w:pPr>
        <w:widowControl w:val="0"/>
        <w:spacing w:after="0" w:line="240" w:lineRule="auto"/>
        <w:jc w:val="both"/>
        <w:rPr>
          <w:rFonts w:cstheme="min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74"/>
        <w:gridCol w:w="931"/>
        <w:gridCol w:w="1564"/>
        <w:gridCol w:w="1361"/>
        <w:gridCol w:w="1474"/>
        <w:gridCol w:w="2495"/>
        <w:gridCol w:w="396"/>
      </w:tblGrid>
      <w:tr w:rsidR="00F55503" w:rsidRPr="002B4557" w14:paraId="54371900" w14:textId="77777777" w:rsidTr="00611282">
        <w:trPr>
          <w:trHeight w:val="20"/>
          <w:jc w:val="center"/>
        </w:trPr>
        <w:tc>
          <w:tcPr>
            <w:tcW w:w="9695" w:type="dxa"/>
            <w:gridSpan w:val="7"/>
            <w:shd w:val="clear" w:color="auto" w:fill="D9D9D9" w:themeFill="background1" w:themeFillShade="D9"/>
            <w:vAlign w:val="center"/>
          </w:tcPr>
          <w:p w14:paraId="6802F327" w14:textId="0C8F2B46" w:rsidR="00F55503" w:rsidRPr="002B4557" w:rsidRDefault="00F55503" w:rsidP="0051681C">
            <w:pPr>
              <w:widowControl w:val="0"/>
              <w:spacing w:after="0" w:line="240" w:lineRule="auto"/>
              <w:jc w:val="center"/>
              <w:rPr>
                <w:rFonts w:cstheme="minorHAnsi"/>
                <w:b/>
              </w:rPr>
            </w:pPr>
            <w:r w:rsidRPr="002B4557">
              <w:rPr>
                <w:rFonts w:cstheme="minorHAnsi"/>
                <w:b/>
              </w:rPr>
              <w:t>PRILOG</w:t>
            </w:r>
            <w:r w:rsidR="00685335" w:rsidRPr="002B4557">
              <w:rPr>
                <w:rFonts w:cstheme="minorHAnsi"/>
                <w:b/>
              </w:rPr>
              <w:t>A</w:t>
            </w:r>
            <w:r w:rsidRPr="002B4557">
              <w:rPr>
                <w:rFonts w:cstheme="minorHAnsi"/>
                <w:b/>
              </w:rPr>
              <w:t xml:space="preserve"> POGODBE</w:t>
            </w:r>
          </w:p>
        </w:tc>
      </w:tr>
      <w:tr w:rsidR="00F55503" w:rsidRPr="002B4557" w14:paraId="51297B65" w14:textId="77777777" w:rsidTr="00611282">
        <w:trPr>
          <w:trHeight w:val="20"/>
          <w:jc w:val="center"/>
        </w:trPr>
        <w:tc>
          <w:tcPr>
            <w:tcW w:w="2405" w:type="dxa"/>
            <w:gridSpan w:val="2"/>
            <w:shd w:val="clear" w:color="auto" w:fill="F2F2F2" w:themeFill="background1" w:themeFillShade="F2"/>
            <w:vAlign w:val="center"/>
          </w:tcPr>
          <w:p w14:paraId="5EECA1E4" w14:textId="77777777" w:rsidR="00F55503" w:rsidRPr="002B4557" w:rsidRDefault="00F55503" w:rsidP="00611282">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370B8CE8" w14:textId="466CDFE3" w:rsidR="00F55503" w:rsidRPr="002B4557" w:rsidRDefault="002B4557" w:rsidP="0051681C">
            <w:pPr>
              <w:widowControl w:val="0"/>
              <w:spacing w:after="0" w:line="240" w:lineRule="auto"/>
              <w:jc w:val="both"/>
              <w:rPr>
                <w:rFonts w:cstheme="minorHAnsi"/>
              </w:rPr>
            </w:pPr>
            <w:r w:rsidRPr="002B4557">
              <w:rPr>
                <w:rFonts w:cstheme="minorHAnsi"/>
              </w:rPr>
              <w:t>Razpisna dokumentacija z vso zavarovalniško tehnično dokumentacijo</w:t>
            </w:r>
          </w:p>
        </w:tc>
      </w:tr>
      <w:tr w:rsidR="002B4557" w:rsidRPr="002B4557" w14:paraId="3FF2A1DD" w14:textId="77777777" w:rsidTr="00611282">
        <w:trPr>
          <w:trHeight w:val="20"/>
          <w:jc w:val="center"/>
        </w:trPr>
        <w:tc>
          <w:tcPr>
            <w:tcW w:w="2405" w:type="dxa"/>
            <w:gridSpan w:val="2"/>
            <w:shd w:val="clear" w:color="auto" w:fill="F2F2F2" w:themeFill="background1" w:themeFillShade="F2"/>
            <w:vAlign w:val="center"/>
          </w:tcPr>
          <w:p w14:paraId="7D6D910F" w14:textId="462DEC11" w:rsidR="002B4557" w:rsidRPr="002B4557" w:rsidRDefault="002B4557" w:rsidP="002B4557">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6F62E4DB" w14:textId="6AC618DF" w:rsidR="002B4557" w:rsidRPr="002B4557" w:rsidRDefault="002B4557" w:rsidP="002B4557">
            <w:pPr>
              <w:widowControl w:val="0"/>
              <w:spacing w:after="0" w:line="240" w:lineRule="auto"/>
              <w:jc w:val="both"/>
              <w:rPr>
                <w:rFonts w:cstheme="minorHAnsi"/>
              </w:rPr>
            </w:pPr>
            <w:r w:rsidRPr="002B4557">
              <w:rPr>
                <w:rFonts w:cstheme="minorHAnsi"/>
              </w:rPr>
              <w:t>Ponudba izvajalca</w:t>
            </w:r>
          </w:p>
        </w:tc>
      </w:tr>
      <w:tr w:rsidR="002B4557" w:rsidRPr="002B4557" w14:paraId="59C0801F" w14:textId="77777777" w:rsidTr="00611282">
        <w:trPr>
          <w:trHeight w:val="20"/>
          <w:jc w:val="center"/>
        </w:trPr>
        <w:tc>
          <w:tcPr>
            <w:tcW w:w="2405" w:type="dxa"/>
            <w:gridSpan w:val="2"/>
            <w:shd w:val="clear" w:color="auto" w:fill="F2F2F2" w:themeFill="background1" w:themeFillShade="F2"/>
            <w:vAlign w:val="center"/>
          </w:tcPr>
          <w:p w14:paraId="5D8CCCF0" w14:textId="25CBFB85" w:rsidR="002B4557" w:rsidRPr="002B4557" w:rsidRDefault="002B4557" w:rsidP="002B4557">
            <w:pPr>
              <w:widowControl w:val="0"/>
              <w:numPr>
                <w:ilvl w:val="0"/>
                <w:numId w:val="11"/>
              </w:numPr>
              <w:spacing w:after="0" w:line="240" w:lineRule="auto"/>
              <w:jc w:val="center"/>
              <w:rPr>
                <w:rFonts w:cstheme="minorHAnsi"/>
              </w:rPr>
            </w:pPr>
            <w:r w:rsidRPr="002B4557">
              <w:rPr>
                <w:rFonts w:cstheme="minorHAnsi"/>
              </w:rPr>
              <w:t>del</w:t>
            </w:r>
          </w:p>
        </w:tc>
        <w:tc>
          <w:tcPr>
            <w:tcW w:w="7290" w:type="dxa"/>
            <w:gridSpan w:val="5"/>
            <w:shd w:val="clear" w:color="auto" w:fill="F2F2F2" w:themeFill="background1" w:themeFillShade="F2"/>
            <w:vAlign w:val="center"/>
          </w:tcPr>
          <w:p w14:paraId="7D9F0CF1" w14:textId="1D7CEF37" w:rsidR="002B4557" w:rsidRPr="002B4557" w:rsidRDefault="002B4557" w:rsidP="002B4557">
            <w:pPr>
              <w:widowControl w:val="0"/>
              <w:spacing w:after="0" w:line="240" w:lineRule="auto"/>
              <w:jc w:val="both"/>
              <w:rPr>
                <w:rFonts w:cstheme="minorHAnsi"/>
              </w:rPr>
            </w:pPr>
            <w:r w:rsidRPr="002B4557">
              <w:rPr>
                <w:rFonts w:cstheme="minorHAnsi"/>
              </w:rPr>
              <w:t>Zavarovalna pogodba</w:t>
            </w:r>
          </w:p>
        </w:tc>
      </w:tr>
      <w:tr w:rsidR="00FD57DC" w:rsidRPr="002B4557" w14:paraId="7030CFF4" w14:textId="77777777" w:rsidTr="00611282">
        <w:trPr>
          <w:trHeight w:val="20"/>
          <w:jc w:val="center"/>
        </w:trPr>
        <w:tc>
          <w:tcPr>
            <w:tcW w:w="2405" w:type="dxa"/>
            <w:gridSpan w:val="2"/>
            <w:shd w:val="clear" w:color="auto" w:fill="F2F2F2" w:themeFill="background1" w:themeFillShade="F2"/>
            <w:vAlign w:val="center"/>
          </w:tcPr>
          <w:p w14:paraId="6223CFA3" w14:textId="640D5283" w:rsidR="00FD57DC" w:rsidRPr="002B4557" w:rsidRDefault="00FD57DC" w:rsidP="002B4557">
            <w:pPr>
              <w:widowControl w:val="0"/>
              <w:numPr>
                <w:ilvl w:val="0"/>
                <w:numId w:val="11"/>
              </w:numPr>
              <w:spacing w:after="0" w:line="240" w:lineRule="auto"/>
              <w:jc w:val="center"/>
              <w:rPr>
                <w:rFonts w:cstheme="minorHAnsi"/>
              </w:rPr>
            </w:pPr>
            <w:r>
              <w:rPr>
                <w:rFonts w:cstheme="minorHAnsi"/>
              </w:rPr>
              <w:t>del</w:t>
            </w:r>
          </w:p>
        </w:tc>
        <w:tc>
          <w:tcPr>
            <w:tcW w:w="7290" w:type="dxa"/>
            <w:gridSpan w:val="5"/>
            <w:shd w:val="clear" w:color="auto" w:fill="F2F2F2" w:themeFill="background1" w:themeFillShade="F2"/>
            <w:vAlign w:val="center"/>
          </w:tcPr>
          <w:p w14:paraId="12E1817A" w14:textId="04D03A01" w:rsidR="00FD57DC" w:rsidRPr="002B4557" w:rsidRDefault="00FD57DC" w:rsidP="002B4557">
            <w:pPr>
              <w:widowControl w:val="0"/>
              <w:spacing w:after="0" w:line="240" w:lineRule="auto"/>
              <w:jc w:val="both"/>
              <w:rPr>
                <w:rFonts w:cstheme="minorHAnsi"/>
              </w:rPr>
            </w:pPr>
            <w:r>
              <w:rPr>
                <w:rFonts w:cstheme="minorHAnsi"/>
              </w:rPr>
              <w:t>Informacija zavarovalnega posrednika</w:t>
            </w:r>
          </w:p>
        </w:tc>
      </w:tr>
      <w:tr w:rsidR="00FF2BDA" w:rsidRPr="002B4557" w14:paraId="452F3432" w14:textId="77777777" w:rsidTr="000C5DA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gridAfter w:val="1"/>
          <w:wAfter w:w="392" w:type="dxa"/>
        </w:trPr>
        <w:tc>
          <w:tcPr>
            <w:tcW w:w="1474" w:type="dxa"/>
          </w:tcPr>
          <w:p w14:paraId="66A7BF3B" w14:textId="374704AE" w:rsidR="00FF2BDA" w:rsidRPr="002B4557" w:rsidRDefault="00FF2BDA" w:rsidP="00350713">
            <w:pPr>
              <w:spacing w:after="0" w:line="240" w:lineRule="auto"/>
              <w:rPr>
                <w:rFonts w:cstheme="minorHAnsi"/>
              </w:rPr>
            </w:pPr>
          </w:p>
        </w:tc>
        <w:tc>
          <w:tcPr>
            <w:tcW w:w="2495" w:type="dxa"/>
            <w:gridSpan w:val="2"/>
          </w:tcPr>
          <w:p w14:paraId="4C6033D1" w14:textId="77777777" w:rsidR="00FF2BDA" w:rsidRPr="002B4557" w:rsidRDefault="00FF2BDA" w:rsidP="00350713">
            <w:pPr>
              <w:spacing w:after="0" w:line="240" w:lineRule="auto"/>
              <w:rPr>
                <w:rFonts w:cstheme="minorHAnsi"/>
              </w:rPr>
            </w:pPr>
          </w:p>
        </w:tc>
        <w:tc>
          <w:tcPr>
            <w:tcW w:w="1361" w:type="dxa"/>
          </w:tcPr>
          <w:p w14:paraId="21B0BCA8" w14:textId="77777777" w:rsidR="00FF2BDA" w:rsidRPr="002B4557" w:rsidRDefault="00FF2BDA" w:rsidP="00350713">
            <w:pPr>
              <w:spacing w:after="0" w:line="240" w:lineRule="auto"/>
              <w:rPr>
                <w:rFonts w:cstheme="minorHAnsi"/>
              </w:rPr>
            </w:pPr>
          </w:p>
        </w:tc>
        <w:tc>
          <w:tcPr>
            <w:tcW w:w="1474" w:type="dxa"/>
          </w:tcPr>
          <w:p w14:paraId="144249CF" w14:textId="3E0740A0" w:rsidR="00FF2BDA" w:rsidRPr="002B4557" w:rsidRDefault="00FF2BDA" w:rsidP="00350713">
            <w:pPr>
              <w:spacing w:after="0" w:line="240" w:lineRule="auto"/>
              <w:rPr>
                <w:rFonts w:cstheme="minorHAnsi"/>
              </w:rPr>
            </w:pPr>
          </w:p>
        </w:tc>
        <w:tc>
          <w:tcPr>
            <w:tcW w:w="2495" w:type="dxa"/>
          </w:tcPr>
          <w:p w14:paraId="4E163655" w14:textId="77777777" w:rsidR="00FF2BDA" w:rsidRPr="002B4557" w:rsidRDefault="00FF2BDA" w:rsidP="00350713">
            <w:pPr>
              <w:spacing w:after="0" w:line="240" w:lineRule="auto"/>
              <w:rPr>
                <w:rFonts w:cstheme="minorHAnsi"/>
              </w:rPr>
            </w:pPr>
          </w:p>
        </w:tc>
      </w:tr>
    </w:tbl>
    <w:p w14:paraId="3EF2296C" w14:textId="77777777" w:rsidR="00FF2BDA" w:rsidRPr="002B4557" w:rsidRDefault="00FF2BDA" w:rsidP="00FF2BDA">
      <w:pPr>
        <w:spacing w:after="0" w:line="240" w:lineRule="auto"/>
        <w:rPr>
          <w:rFonts w:cstheme="minorHAnsi"/>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FF2BDA" w:rsidRPr="002B4557" w14:paraId="61F2DE3D" w14:textId="77777777" w:rsidTr="00350713">
        <w:tc>
          <w:tcPr>
            <w:tcW w:w="1475" w:type="dxa"/>
            <w:hideMark/>
          </w:tcPr>
          <w:p w14:paraId="6B2BE41B" w14:textId="77777777" w:rsidR="00FF2BDA" w:rsidRPr="002B4557" w:rsidRDefault="00FF2BDA" w:rsidP="00350713">
            <w:pPr>
              <w:spacing w:after="0" w:line="240" w:lineRule="auto"/>
              <w:rPr>
                <w:rFonts w:cstheme="minorHAnsi"/>
                <w:lang w:eastAsia="en-GB"/>
              </w:rPr>
            </w:pPr>
            <w:r w:rsidRPr="002B4557">
              <w:rPr>
                <w:rFonts w:cstheme="minorHAnsi"/>
                <w:b/>
                <w:lang w:eastAsia="en-GB"/>
              </w:rPr>
              <w:t>IZVAJALEC</w:t>
            </w:r>
          </w:p>
        </w:tc>
        <w:tc>
          <w:tcPr>
            <w:tcW w:w="2495" w:type="dxa"/>
          </w:tcPr>
          <w:p w14:paraId="0DDAD1C7" w14:textId="77777777" w:rsidR="00FF2BDA" w:rsidRPr="002B4557" w:rsidRDefault="00FF2BDA" w:rsidP="00350713">
            <w:pPr>
              <w:spacing w:after="0" w:line="240" w:lineRule="auto"/>
              <w:rPr>
                <w:rFonts w:cstheme="minorHAnsi"/>
                <w:lang w:eastAsia="en-GB"/>
              </w:rPr>
            </w:pPr>
          </w:p>
        </w:tc>
        <w:tc>
          <w:tcPr>
            <w:tcW w:w="1361" w:type="dxa"/>
          </w:tcPr>
          <w:p w14:paraId="1EAE7D69" w14:textId="77777777" w:rsidR="00FF2BDA" w:rsidRPr="002B4557" w:rsidRDefault="00FF2BDA" w:rsidP="00350713">
            <w:pPr>
              <w:spacing w:after="0" w:line="240" w:lineRule="auto"/>
              <w:rPr>
                <w:rFonts w:cstheme="minorHAnsi"/>
                <w:lang w:eastAsia="en-GB"/>
              </w:rPr>
            </w:pPr>
          </w:p>
        </w:tc>
        <w:tc>
          <w:tcPr>
            <w:tcW w:w="1474" w:type="dxa"/>
            <w:hideMark/>
          </w:tcPr>
          <w:p w14:paraId="270DEEE0" w14:textId="77777777" w:rsidR="00FF2BDA" w:rsidRPr="002B4557" w:rsidRDefault="00FF2BDA" w:rsidP="00350713">
            <w:pPr>
              <w:spacing w:after="0" w:line="240" w:lineRule="auto"/>
              <w:rPr>
                <w:rFonts w:cstheme="minorHAnsi"/>
                <w:lang w:eastAsia="en-GB"/>
              </w:rPr>
            </w:pPr>
            <w:r w:rsidRPr="002B4557">
              <w:rPr>
                <w:rFonts w:cstheme="minorHAnsi"/>
                <w:b/>
                <w:lang w:eastAsia="en-GB"/>
              </w:rPr>
              <w:t>NAROČNIK</w:t>
            </w:r>
          </w:p>
        </w:tc>
        <w:tc>
          <w:tcPr>
            <w:tcW w:w="2495" w:type="dxa"/>
          </w:tcPr>
          <w:p w14:paraId="5C91D706" w14:textId="77777777" w:rsidR="00FF2BDA" w:rsidRPr="002B4557" w:rsidRDefault="00FF2BDA" w:rsidP="00350713">
            <w:pPr>
              <w:spacing w:after="0" w:line="240" w:lineRule="auto"/>
              <w:rPr>
                <w:rFonts w:cstheme="minorHAnsi"/>
                <w:lang w:eastAsia="en-GB"/>
              </w:rPr>
            </w:pPr>
          </w:p>
        </w:tc>
      </w:tr>
      <w:tr w:rsidR="00FF2BDA" w:rsidRPr="002B4557" w14:paraId="2F9BA19D" w14:textId="77777777" w:rsidTr="00350713">
        <w:tc>
          <w:tcPr>
            <w:tcW w:w="1475" w:type="dxa"/>
          </w:tcPr>
          <w:p w14:paraId="3D44BAED" w14:textId="77777777" w:rsidR="00FF2BDA" w:rsidRPr="002B4557" w:rsidRDefault="00FF2BDA" w:rsidP="00350713">
            <w:pPr>
              <w:spacing w:after="0" w:line="240" w:lineRule="auto"/>
              <w:rPr>
                <w:rFonts w:cstheme="minorHAnsi"/>
                <w:lang w:eastAsia="en-GB"/>
              </w:rPr>
            </w:pPr>
          </w:p>
        </w:tc>
        <w:tc>
          <w:tcPr>
            <w:tcW w:w="2495" w:type="dxa"/>
          </w:tcPr>
          <w:p w14:paraId="10C3FE1A" w14:textId="77777777" w:rsidR="00FF2BDA" w:rsidRPr="002B4557" w:rsidRDefault="00FF2BDA" w:rsidP="00350713">
            <w:pPr>
              <w:spacing w:after="0" w:line="240" w:lineRule="auto"/>
              <w:rPr>
                <w:rFonts w:cstheme="minorHAnsi"/>
                <w:lang w:eastAsia="en-GB"/>
              </w:rPr>
            </w:pPr>
          </w:p>
        </w:tc>
        <w:tc>
          <w:tcPr>
            <w:tcW w:w="1361" w:type="dxa"/>
          </w:tcPr>
          <w:p w14:paraId="49F7E36B" w14:textId="77777777" w:rsidR="00FF2BDA" w:rsidRPr="002B4557" w:rsidRDefault="00FF2BDA" w:rsidP="00350713">
            <w:pPr>
              <w:spacing w:after="0" w:line="240" w:lineRule="auto"/>
              <w:rPr>
                <w:rFonts w:cstheme="minorHAnsi"/>
                <w:lang w:eastAsia="en-GB"/>
              </w:rPr>
            </w:pPr>
          </w:p>
        </w:tc>
        <w:tc>
          <w:tcPr>
            <w:tcW w:w="3969" w:type="dxa"/>
            <w:gridSpan w:val="2"/>
          </w:tcPr>
          <w:p w14:paraId="45DC4DA6" w14:textId="77777777" w:rsidR="00FF2BDA" w:rsidRPr="002B4557" w:rsidRDefault="00FF2BDA" w:rsidP="00350713">
            <w:pPr>
              <w:spacing w:after="0" w:line="240" w:lineRule="auto"/>
              <w:rPr>
                <w:rFonts w:cstheme="minorHAnsi"/>
                <w:lang w:eastAsia="en-GB"/>
              </w:rPr>
            </w:pPr>
          </w:p>
        </w:tc>
      </w:tr>
    </w:tbl>
    <w:p w14:paraId="0093C261" w14:textId="77777777" w:rsidR="00FF2BDA" w:rsidRPr="002B4557" w:rsidRDefault="00FF2BDA" w:rsidP="00FF2BDA">
      <w:pPr>
        <w:spacing w:after="0" w:line="240" w:lineRule="auto"/>
        <w:rPr>
          <w:rFonts w:cstheme="minorHAnsi"/>
        </w:rPr>
      </w:pPr>
    </w:p>
    <w:p w14:paraId="3F94BB83" w14:textId="77777777" w:rsidR="00FF2BDA" w:rsidRPr="002B4557" w:rsidRDefault="00FF2BDA" w:rsidP="00FF2BDA">
      <w:pPr>
        <w:spacing w:after="0" w:line="240" w:lineRule="auto"/>
        <w:jc w:val="center"/>
        <w:rPr>
          <w:rFonts w:cstheme="minorHAnsi"/>
        </w:rPr>
      </w:pPr>
    </w:p>
    <w:p w14:paraId="1A139379" w14:textId="77777777" w:rsidR="00FF2BDA" w:rsidRPr="002B4557" w:rsidRDefault="00FF2BDA" w:rsidP="00FF2BDA">
      <w:pPr>
        <w:spacing w:after="0" w:line="240" w:lineRule="auto"/>
        <w:rPr>
          <w:rFonts w:eastAsia="Times New Roman" w:cstheme="minorHAnsi"/>
          <w:lang w:eastAsia="sl-SI"/>
        </w:rPr>
      </w:pPr>
    </w:p>
    <w:sectPr w:rsidR="00FF2BDA" w:rsidRPr="002B4557" w:rsidSect="00F40D80">
      <w:headerReference w:type="default" r:id="rId10"/>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C24AF" w14:textId="77777777" w:rsidR="00F40D80" w:rsidRDefault="00F40D80">
      <w:pPr>
        <w:spacing w:after="0" w:line="240" w:lineRule="auto"/>
      </w:pPr>
      <w:r>
        <w:separator/>
      </w:r>
    </w:p>
  </w:endnote>
  <w:endnote w:type="continuationSeparator" w:id="0">
    <w:p w14:paraId="32B11F62" w14:textId="77777777" w:rsidR="00F40D80" w:rsidRDefault="00F4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Minion Pro">
    <w:charset w:val="00"/>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0551" w14:textId="77777777" w:rsidR="00F40D80" w:rsidRDefault="00F40D80">
      <w:pPr>
        <w:spacing w:after="0" w:line="240" w:lineRule="auto"/>
      </w:pPr>
      <w:r>
        <w:separator/>
      </w:r>
    </w:p>
  </w:footnote>
  <w:footnote w:type="continuationSeparator" w:id="0">
    <w:p w14:paraId="6D9DC18E" w14:textId="77777777" w:rsidR="00F40D80" w:rsidRDefault="00F40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3F59" w14:textId="1AF1159D" w:rsidR="00F12A49" w:rsidRDefault="00F12A49" w:rsidP="007D5949">
    <w:pPr>
      <w:tabs>
        <w:tab w:val="center" w:pos="4536"/>
        <w:tab w:val="right" w:pos="9072"/>
      </w:tabs>
      <w:jc w:val="center"/>
      <w:rPr>
        <w:rFonts w:ascii="Calibri" w:hAnsi="Calibri"/>
        <w:i/>
        <w:sz w:val="18"/>
        <w:lang w:eastAsia="en-GB"/>
      </w:rPr>
    </w:pPr>
    <w:r>
      <w:rPr>
        <w:rFonts w:ascii="Calibri" w:hAnsi="Calibri"/>
        <w:i/>
        <w:noProof/>
        <w:sz w:val="18"/>
        <w:lang w:eastAsia="en-GB"/>
      </w:rPr>
      <w:drawing>
        <wp:anchor distT="0" distB="0" distL="114300" distR="114300" simplePos="0" relativeHeight="251658240" behindDoc="1" locked="0" layoutInCell="1" allowOverlap="1" wp14:anchorId="007003F6" wp14:editId="476C25C0">
          <wp:simplePos x="0" y="0"/>
          <wp:positionH relativeFrom="page">
            <wp:posOffset>-66675</wp:posOffset>
          </wp:positionH>
          <wp:positionV relativeFrom="page">
            <wp:posOffset>-95250</wp:posOffset>
          </wp:positionV>
          <wp:extent cx="5760720" cy="1155065"/>
          <wp:effectExtent l="0" t="0" r="0" b="6985"/>
          <wp:wrapNone/>
          <wp:docPr id="4" name="Picture 4" descr="E:\Work\SDH\zgor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Work\SDH\zgoraj.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55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B4E59" w14:textId="77777777" w:rsidR="00F12A49" w:rsidRDefault="00F12A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49648D"/>
    <w:multiLevelType w:val="hybridMultilevel"/>
    <w:tmpl w:val="971EC88A"/>
    <w:lvl w:ilvl="0" w:tplc="0E145026">
      <w:start w:val="2"/>
      <w:numFmt w:val="bullet"/>
      <w:lvlText w:val="•"/>
      <w:lvlJc w:val="left"/>
      <w:pPr>
        <w:ind w:left="1434" w:hanging="360"/>
      </w:pPr>
      <w:rPr>
        <w:rFonts w:ascii="Calibri" w:eastAsiaTheme="minorHAnsi" w:hAnsi="Calibri" w:cstheme="minorBidi"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2306B74"/>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77271C"/>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5"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4390089"/>
    <w:multiLevelType w:val="hybridMultilevel"/>
    <w:tmpl w:val="CD5CF094"/>
    <w:lvl w:ilvl="0" w:tplc="FDAA1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8337F3"/>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B053E5"/>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0D5F5B"/>
    <w:multiLevelType w:val="hybridMultilevel"/>
    <w:tmpl w:val="EE0E1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280BA3"/>
    <w:multiLevelType w:val="hybridMultilevel"/>
    <w:tmpl w:val="53E86DA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352E65"/>
    <w:multiLevelType w:val="hybridMultilevel"/>
    <w:tmpl w:val="C3AC34E4"/>
    <w:lvl w:ilvl="0" w:tplc="843C816E">
      <w:start w:val="7"/>
      <w:numFmt w:val="bullet"/>
      <w:pStyle w:val="ListBullet1"/>
      <w:lvlText w:val="-"/>
      <w:lvlJc w:val="left"/>
      <w:pPr>
        <w:tabs>
          <w:tab w:val="num" w:pos="720"/>
        </w:tabs>
        <w:ind w:left="720" w:hanging="360"/>
      </w:pPr>
      <w:rPr>
        <w:rFonts w:ascii="Verdana" w:eastAsia="Times New Roman" w:hAnsi="Verdana" w:cs="Arial" w:hint="default"/>
      </w:rPr>
    </w:lvl>
    <w:lvl w:ilvl="1" w:tplc="FDE012D6">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615F3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DB05E2"/>
    <w:multiLevelType w:val="hybridMultilevel"/>
    <w:tmpl w:val="DDA465EC"/>
    <w:lvl w:ilvl="0" w:tplc="3F38CC54">
      <w:numFmt w:val="bullet"/>
      <w:lvlText w:val="-"/>
      <w:lvlJc w:val="left"/>
      <w:pPr>
        <w:ind w:left="1434" w:hanging="360"/>
      </w:pPr>
      <w:rPr>
        <w:rFonts w:ascii="Verdana" w:eastAsia="Calibri" w:hAnsi="Verdana"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0" w15:restartNumberingAfterBreak="0">
    <w:nsid w:val="77EB46E3"/>
    <w:multiLevelType w:val="hybridMultilevel"/>
    <w:tmpl w:val="B3FEB438"/>
    <w:lvl w:ilvl="0" w:tplc="04240011">
      <w:start w:val="1"/>
      <w:numFmt w:val="decimal"/>
      <w:lvlText w:val="%1)"/>
      <w:lvlJc w:val="left"/>
      <w:pPr>
        <w:ind w:left="720" w:hanging="360"/>
      </w:pPr>
    </w:lvl>
    <w:lvl w:ilvl="1" w:tplc="3F38CC5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643EB6"/>
    <w:multiLevelType w:val="hybridMultilevel"/>
    <w:tmpl w:val="FC866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FF532E"/>
    <w:multiLevelType w:val="hybridMultilevel"/>
    <w:tmpl w:val="839A233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8112498">
    <w:abstractNumId w:val="31"/>
  </w:num>
  <w:num w:numId="2" w16cid:durableId="2001229781">
    <w:abstractNumId w:val="6"/>
  </w:num>
  <w:num w:numId="3" w16cid:durableId="1364789254">
    <w:abstractNumId w:val="18"/>
  </w:num>
  <w:num w:numId="4" w16cid:durableId="1171288619">
    <w:abstractNumId w:val="24"/>
  </w:num>
  <w:num w:numId="5" w16cid:durableId="590090243">
    <w:abstractNumId w:val="37"/>
  </w:num>
  <w:num w:numId="6" w16cid:durableId="314842897">
    <w:abstractNumId w:val="17"/>
  </w:num>
  <w:num w:numId="7" w16cid:durableId="2019699064">
    <w:abstractNumId w:val="36"/>
  </w:num>
  <w:num w:numId="8" w16cid:durableId="497115375">
    <w:abstractNumId w:val="2"/>
  </w:num>
  <w:num w:numId="9" w16cid:durableId="638070920">
    <w:abstractNumId w:val="19"/>
  </w:num>
  <w:num w:numId="10" w16cid:durableId="1574271813">
    <w:abstractNumId w:val="40"/>
  </w:num>
  <w:num w:numId="11" w16cid:durableId="1536196315">
    <w:abstractNumId w:val="1"/>
  </w:num>
  <w:num w:numId="12" w16cid:durableId="1883983185">
    <w:abstractNumId w:val="20"/>
  </w:num>
  <w:num w:numId="13" w16cid:durableId="1117600608">
    <w:abstractNumId w:val="8"/>
  </w:num>
  <w:num w:numId="14" w16cid:durableId="893662575">
    <w:abstractNumId w:val="15"/>
  </w:num>
  <w:num w:numId="15" w16cid:durableId="951323625">
    <w:abstractNumId w:val="21"/>
  </w:num>
  <w:num w:numId="16" w16cid:durableId="479229311">
    <w:abstractNumId w:val="14"/>
  </w:num>
  <w:num w:numId="17" w16cid:durableId="1861966451">
    <w:abstractNumId w:val="30"/>
  </w:num>
  <w:num w:numId="18" w16cid:durableId="164517018">
    <w:abstractNumId w:val="10"/>
  </w:num>
  <w:num w:numId="19" w16cid:durableId="1782338742">
    <w:abstractNumId w:val="13"/>
  </w:num>
  <w:num w:numId="20" w16cid:durableId="1171678372">
    <w:abstractNumId w:val="35"/>
  </w:num>
  <w:num w:numId="21" w16cid:durableId="1965385084">
    <w:abstractNumId w:val="26"/>
  </w:num>
  <w:num w:numId="22" w16cid:durableId="1099984397">
    <w:abstractNumId w:val="3"/>
  </w:num>
  <w:num w:numId="23" w16cid:durableId="146676763">
    <w:abstractNumId w:val="32"/>
  </w:num>
  <w:num w:numId="24" w16cid:durableId="1731230526">
    <w:abstractNumId w:val="5"/>
  </w:num>
  <w:num w:numId="25" w16cid:durableId="1745831491">
    <w:abstractNumId w:val="11"/>
  </w:num>
  <w:num w:numId="26" w16cid:durableId="755397425">
    <w:abstractNumId w:val="33"/>
  </w:num>
  <w:num w:numId="27" w16cid:durableId="307245900">
    <w:abstractNumId w:val="42"/>
  </w:num>
  <w:num w:numId="28" w16cid:durableId="201918722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6147749">
    <w:abstractNumId w:val="39"/>
  </w:num>
  <w:num w:numId="30" w16cid:durableId="1288270407">
    <w:abstractNumId w:val="23"/>
  </w:num>
  <w:num w:numId="31" w16cid:durableId="991756581">
    <w:abstractNumId w:val="4"/>
  </w:num>
  <w:num w:numId="32" w16cid:durableId="1782992964">
    <w:abstractNumId w:val="22"/>
  </w:num>
  <w:num w:numId="33" w16cid:durableId="179588047">
    <w:abstractNumId w:val="41"/>
  </w:num>
  <w:num w:numId="34" w16cid:durableId="123887812">
    <w:abstractNumId w:val="27"/>
  </w:num>
  <w:num w:numId="35" w16cid:durableId="1065492741">
    <w:abstractNumId w:val="34"/>
  </w:num>
  <w:num w:numId="36" w16cid:durableId="166210188">
    <w:abstractNumId w:val="7"/>
  </w:num>
  <w:num w:numId="37" w16cid:durableId="513496809">
    <w:abstractNumId w:val="16"/>
  </w:num>
  <w:num w:numId="38" w16cid:durableId="109251444">
    <w:abstractNumId w:val="2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954825615">
    <w:abstractNumId w:val="9"/>
  </w:num>
  <w:num w:numId="40" w16cid:durableId="1612203209">
    <w:abstractNumId w:val="25"/>
  </w:num>
  <w:num w:numId="41" w16cid:durableId="93328034">
    <w:abstractNumId w:val="12"/>
  </w:num>
  <w:num w:numId="42" w16cid:durableId="1311901500">
    <w:abstractNumId w:val="28"/>
  </w:num>
  <w:num w:numId="43" w16cid:durableId="238750970">
    <w:abstractNumId w:val="38"/>
  </w:num>
  <w:num w:numId="44" w16cid:durableId="69552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49"/>
    <w:rsid w:val="00002DAD"/>
    <w:rsid w:val="000059D5"/>
    <w:rsid w:val="00016368"/>
    <w:rsid w:val="00017590"/>
    <w:rsid w:val="00017AA8"/>
    <w:rsid w:val="000268FE"/>
    <w:rsid w:val="00030FC2"/>
    <w:rsid w:val="000310BC"/>
    <w:rsid w:val="00032075"/>
    <w:rsid w:val="00033855"/>
    <w:rsid w:val="00034858"/>
    <w:rsid w:val="00036239"/>
    <w:rsid w:val="0003660F"/>
    <w:rsid w:val="00041823"/>
    <w:rsid w:val="00042498"/>
    <w:rsid w:val="00043AC4"/>
    <w:rsid w:val="00045741"/>
    <w:rsid w:val="00046FB1"/>
    <w:rsid w:val="0005238E"/>
    <w:rsid w:val="00057145"/>
    <w:rsid w:val="00057981"/>
    <w:rsid w:val="000619DF"/>
    <w:rsid w:val="00061F53"/>
    <w:rsid w:val="00065386"/>
    <w:rsid w:val="000668EE"/>
    <w:rsid w:val="00071C08"/>
    <w:rsid w:val="00077CBD"/>
    <w:rsid w:val="00080227"/>
    <w:rsid w:val="00081148"/>
    <w:rsid w:val="0008163A"/>
    <w:rsid w:val="0008430D"/>
    <w:rsid w:val="00086A5F"/>
    <w:rsid w:val="00090411"/>
    <w:rsid w:val="000A2461"/>
    <w:rsid w:val="000A2956"/>
    <w:rsid w:val="000A42FD"/>
    <w:rsid w:val="000A6AE8"/>
    <w:rsid w:val="000B2B3E"/>
    <w:rsid w:val="000B75EE"/>
    <w:rsid w:val="000B7F5C"/>
    <w:rsid w:val="000C057F"/>
    <w:rsid w:val="000C0B13"/>
    <w:rsid w:val="000C1937"/>
    <w:rsid w:val="000C3175"/>
    <w:rsid w:val="000C354F"/>
    <w:rsid w:val="000C35D8"/>
    <w:rsid w:val="000C3F93"/>
    <w:rsid w:val="000C5DA5"/>
    <w:rsid w:val="000C60A5"/>
    <w:rsid w:val="000C6E4B"/>
    <w:rsid w:val="000D2DEC"/>
    <w:rsid w:val="000D33A6"/>
    <w:rsid w:val="000D3447"/>
    <w:rsid w:val="000D60C8"/>
    <w:rsid w:val="000E1991"/>
    <w:rsid w:val="000E34C0"/>
    <w:rsid w:val="000F0511"/>
    <w:rsid w:val="000F3EFA"/>
    <w:rsid w:val="000F4A8C"/>
    <w:rsid w:val="000F5DD7"/>
    <w:rsid w:val="000F6A06"/>
    <w:rsid w:val="000F6D83"/>
    <w:rsid w:val="0010331C"/>
    <w:rsid w:val="00110814"/>
    <w:rsid w:val="001108D3"/>
    <w:rsid w:val="00115D60"/>
    <w:rsid w:val="00126DD2"/>
    <w:rsid w:val="00127FF9"/>
    <w:rsid w:val="001330FC"/>
    <w:rsid w:val="001357DF"/>
    <w:rsid w:val="00141658"/>
    <w:rsid w:val="001430E1"/>
    <w:rsid w:val="00143866"/>
    <w:rsid w:val="001440D8"/>
    <w:rsid w:val="00147914"/>
    <w:rsid w:val="00151C6E"/>
    <w:rsid w:val="001552A9"/>
    <w:rsid w:val="00155B77"/>
    <w:rsid w:val="00156DE7"/>
    <w:rsid w:val="00163D35"/>
    <w:rsid w:val="0016550A"/>
    <w:rsid w:val="00166515"/>
    <w:rsid w:val="00167616"/>
    <w:rsid w:val="00167801"/>
    <w:rsid w:val="00171CB7"/>
    <w:rsid w:val="001767F0"/>
    <w:rsid w:val="00177A7A"/>
    <w:rsid w:val="001807A0"/>
    <w:rsid w:val="00182AC2"/>
    <w:rsid w:val="00183370"/>
    <w:rsid w:val="00183C8B"/>
    <w:rsid w:val="00185BA7"/>
    <w:rsid w:val="0019090B"/>
    <w:rsid w:val="00195ED9"/>
    <w:rsid w:val="001A3006"/>
    <w:rsid w:val="001A3A82"/>
    <w:rsid w:val="001A4CE5"/>
    <w:rsid w:val="001A5AD7"/>
    <w:rsid w:val="001A6878"/>
    <w:rsid w:val="001A7770"/>
    <w:rsid w:val="001A7FB0"/>
    <w:rsid w:val="001B114C"/>
    <w:rsid w:val="001B3724"/>
    <w:rsid w:val="001B6E05"/>
    <w:rsid w:val="001B7B37"/>
    <w:rsid w:val="001C3E9A"/>
    <w:rsid w:val="001C6A71"/>
    <w:rsid w:val="001C7079"/>
    <w:rsid w:val="001D22E9"/>
    <w:rsid w:val="001D23B0"/>
    <w:rsid w:val="001D43ED"/>
    <w:rsid w:val="001D4EF1"/>
    <w:rsid w:val="001D56E6"/>
    <w:rsid w:val="001E0886"/>
    <w:rsid w:val="001E0B03"/>
    <w:rsid w:val="001E2724"/>
    <w:rsid w:val="001E603F"/>
    <w:rsid w:val="001E6689"/>
    <w:rsid w:val="001E6FCD"/>
    <w:rsid w:val="001F1B50"/>
    <w:rsid w:val="002033AD"/>
    <w:rsid w:val="00204281"/>
    <w:rsid w:val="0020447B"/>
    <w:rsid w:val="002062A9"/>
    <w:rsid w:val="002079CC"/>
    <w:rsid w:val="00211741"/>
    <w:rsid w:val="00212CDD"/>
    <w:rsid w:val="00213C54"/>
    <w:rsid w:val="0021674A"/>
    <w:rsid w:val="002169B8"/>
    <w:rsid w:val="00217745"/>
    <w:rsid w:val="00217EF3"/>
    <w:rsid w:val="002270FB"/>
    <w:rsid w:val="002275BC"/>
    <w:rsid w:val="00232A01"/>
    <w:rsid w:val="00232D9D"/>
    <w:rsid w:val="0023793E"/>
    <w:rsid w:val="00237F58"/>
    <w:rsid w:val="00240155"/>
    <w:rsid w:val="002458C0"/>
    <w:rsid w:val="00255372"/>
    <w:rsid w:val="00256B83"/>
    <w:rsid w:val="002573EE"/>
    <w:rsid w:val="00257607"/>
    <w:rsid w:val="00257BAA"/>
    <w:rsid w:val="002655D8"/>
    <w:rsid w:val="002672B5"/>
    <w:rsid w:val="00270460"/>
    <w:rsid w:val="00273A60"/>
    <w:rsid w:val="00273FDA"/>
    <w:rsid w:val="0028478E"/>
    <w:rsid w:val="002858B3"/>
    <w:rsid w:val="00290EA6"/>
    <w:rsid w:val="00291DA0"/>
    <w:rsid w:val="00292AC4"/>
    <w:rsid w:val="00292D73"/>
    <w:rsid w:val="002979FE"/>
    <w:rsid w:val="002A0E5F"/>
    <w:rsid w:val="002A416A"/>
    <w:rsid w:val="002A54D8"/>
    <w:rsid w:val="002B1803"/>
    <w:rsid w:val="002B315B"/>
    <w:rsid w:val="002B42D7"/>
    <w:rsid w:val="002B4557"/>
    <w:rsid w:val="002B585E"/>
    <w:rsid w:val="002B6143"/>
    <w:rsid w:val="002C07EE"/>
    <w:rsid w:val="002C2FA4"/>
    <w:rsid w:val="002C6F3C"/>
    <w:rsid w:val="002C7B7B"/>
    <w:rsid w:val="002D08AA"/>
    <w:rsid w:val="002D2303"/>
    <w:rsid w:val="002D28E5"/>
    <w:rsid w:val="002D2F91"/>
    <w:rsid w:val="002D6788"/>
    <w:rsid w:val="002D6FA5"/>
    <w:rsid w:val="002E107B"/>
    <w:rsid w:val="002E5568"/>
    <w:rsid w:val="002E7FB8"/>
    <w:rsid w:val="002F2688"/>
    <w:rsid w:val="002F661F"/>
    <w:rsid w:val="002F747A"/>
    <w:rsid w:val="00304DCD"/>
    <w:rsid w:val="00307D15"/>
    <w:rsid w:val="00310E14"/>
    <w:rsid w:val="00311EFD"/>
    <w:rsid w:val="00313B30"/>
    <w:rsid w:val="00314E0B"/>
    <w:rsid w:val="00316BC8"/>
    <w:rsid w:val="0032453F"/>
    <w:rsid w:val="00330BA5"/>
    <w:rsid w:val="00331DE1"/>
    <w:rsid w:val="00336243"/>
    <w:rsid w:val="0034028E"/>
    <w:rsid w:val="00343D00"/>
    <w:rsid w:val="00350713"/>
    <w:rsid w:val="00354AB2"/>
    <w:rsid w:val="00361166"/>
    <w:rsid w:val="00361DFA"/>
    <w:rsid w:val="00362898"/>
    <w:rsid w:val="00363192"/>
    <w:rsid w:val="0036536E"/>
    <w:rsid w:val="003665C8"/>
    <w:rsid w:val="003701CA"/>
    <w:rsid w:val="00374AAE"/>
    <w:rsid w:val="003769E8"/>
    <w:rsid w:val="00380E77"/>
    <w:rsid w:val="00381D3F"/>
    <w:rsid w:val="00384865"/>
    <w:rsid w:val="00387BB7"/>
    <w:rsid w:val="003947B1"/>
    <w:rsid w:val="00395A7F"/>
    <w:rsid w:val="003A0678"/>
    <w:rsid w:val="003A4FD9"/>
    <w:rsid w:val="003A5A20"/>
    <w:rsid w:val="003B0DA8"/>
    <w:rsid w:val="003B2913"/>
    <w:rsid w:val="003B3894"/>
    <w:rsid w:val="003B475E"/>
    <w:rsid w:val="003B4A70"/>
    <w:rsid w:val="003C0DF7"/>
    <w:rsid w:val="003C1F6F"/>
    <w:rsid w:val="003C2366"/>
    <w:rsid w:val="003C386A"/>
    <w:rsid w:val="003C4000"/>
    <w:rsid w:val="003D1355"/>
    <w:rsid w:val="003D2870"/>
    <w:rsid w:val="003D30FF"/>
    <w:rsid w:val="003D5959"/>
    <w:rsid w:val="003D6B8F"/>
    <w:rsid w:val="003E08CB"/>
    <w:rsid w:val="003E259E"/>
    <w:rsid w:val="003E5393"/>
    <w:rsid w:val="003E5AAC"/>
    <w:rsid w:val="003E6043"/>
    <w:rsid w:val="003E7123"/>
    <w:rsid w:val="003E7916"/>
    <w:rsid w:val="003E7994"/>
    <w:rsid w:val="00401883"/>
    <w:rsid w:val="00402C4A"/>
    <w:rsid w:val="0040622E"/>
    <w:rsid w:val="0040626E"/>
    <w:rsid w:val="00406E49"/>
    <w:rsid w:val="00411B24"/>
    <w:rsid w:val="00413EFD"/>
    <w:rsid w:val="00414F74"/>
    <w:rsid w:val="00423E5C"/>
    <w:rsid w:val="00425B54"/>
    <w:rsid w:val="00431AAA"/>
    <w:rsid w:val="00432604"/>
    <w:rsid w:val="00435044"/>
    <w:rsid w:val="004350A8"/>
    <w:rsid w:val="00443BCB"/>
    <w:rsid w:val="00445BF7"/>
    <w:rsid w:val="0045155F"/>
    <w:rsid w:val="004531DF"/>
    <w:rsid w:val="004545C2"/>
    <w:rsid w:val="004570A4"/>
    <w:rsid w:val="00460ED0"/>
    <w:rsid w:val="0047115C"/>
    <w:rsid w:val="00472F66"/>
    <w:rsid w:val="004741E3"/>
    <w:rsid w:val="00477134"/>
    <w:rsid w:val="0047771F"/>
    <w:rsid w:val="00490794"/>
    <w:rsid w:val="00493564"/>
    <w:rsid w:val="00494E15"/>
    <w:rsid w:val="004969F6"/>
    <w:rsid w:val="004A021F"/>
    <w:rsid w:val="004A49F7"/>
    <w:rsid w:val="004A6263"/>
    <w:rsid w:val="004B31C4"/>
    <w:rsid w:val="004B4D9F"/>
    <w:rsid w:val="004C1586"/>
    <w:rsid w:val="004C4422"/>
    <w:rsid w:val="004C6B22"/>
    <w:rsid w:val="004D0B9F"/>
    <w:rsid w:val="004D120F"/>
    <w:rsid w:val="004D1247"/>
    <w:rsid w:val="004D7E86"/>
    <w:rsid w:val="004E1E03"/>
    <w:rsid w:val="004E2F4E"/>
    <w:rsid w:val="004F4842"/>
    <w:rsid w:val="004F722C"/>
    <w:rsid w:val="005042D8"/>
    <w:rsid w:val="005071FF"/>
    <w:rsid w:val="00513B81"/>
    <w:rsid w:val="00515B85"/>
    <w:rsid w:val="005215B5"/>
    <w:rsid w:val="00523615"/>
    <w:rsid w:val="0053102C"/>
    <w:rsid w:val="0053360A"/>
    <w:rsid w:val="00536A94"/>
    <w:rsid w:val="005420B9"/>
    <w:rsid w:val="005453D9"/>
    <w:rsid w:val="00550122"/>
    <w:rsid w:val="0055090B"/>
    <w:rsid w:val="005532CD"/>
    <w:rsid w:val="00553508"/>
    <w:rsid w:val="005575E2"/>
    <w:rsid w:val="00557A40"/>
    <w:rsid w:val="005633FD"/>
    <w:rsid w:val="0056401A"/>
    <w:rsid w:val="005650F6"/>
    <w:rsid w:val="0056776C"/>
    <w:rsid w:val="005708B1"/>
    <w:rsid w:val="00571582"/>
    <w:rsid w:val="00581100"/>
    <w:rsid w:val="00581387"/>
    <w:rsid w:val="00581A42"/>
    <w:rsid w:val="005858CB"/>
    <w:rsid w:val="00587314"/>
    <w:rsid w:val="00587BD9"/>
    <w:rsid w:val="00591297"/>
    <w:rsid w:val="0059486A"/>
    <w:rsid w:val="00597243"/>
    <w:rsid w:val="005A0585"/>
    <w:rsid w:val="005A229B"/>
    <w:rsid w:val="005A2EB3"/>
    <w:rsid w:val="005A37B0"/>
    <w:rsid w:val="005A3DD6"/>
    <w:rsid w:val="005A5708"/>
    <w:rsid w:val="005B180A"/>
    <w:rsid w:val="005B7231"/>
    <w:rsid w:val="005C49DA"/>
    <w:rsid w:val="005C4E6D"/>
    <w:rsid w:val="005C6B40"/>
    <w:rsid w:val="005D1EEA"/>
    <w:rsid w:val="005D4F93"/>
    <w:rsid w:val="005D5406"/>
    <w:rsid w:val="005E4023"/>
    <w:rsid w:val="005F1B2E"/>
    <w:rsid w:val="005F247F"/>
    <w:rsid w:val="005F58D9"/>
    <w:rsid w:val="006012A2"/>
    <w:rsid w:val="00606170"/>
    <w:rsid w:val="00607340"/>
    <w:rsid w:val="00611282"/>
    <w:rsid w:val="006150C2"/>
    <w:rsid w:val="00616A6F"/>
    <w:rsid w:val="00621529"/>
    <w:rsid w:val="006234B0"/>
    <w:rsid w:val="006246CC"/>
    <w:rsid w:val="006307D2"/>
    <w:rsid w:val="00631432"/>
    <w:rsid w:val="00632DA4"/>
    <w:rsid w:val="006335D5"/>
    <w:rsid w:val="00636C21"/>
    <w:rsid w:val="00640A21"/>
    <w:rsid w:val="00641C51"/>
    <w:rsid w:val="0064252E"/>
    <w:rsid w:val="00652060"/>
    <w:rsid w:val="0065414B"/>
    <w:rsid w:val="00654C3C"/>
    <w:rsid w:val="0065529E"/>
    <w:rsid w:val="00655807"/>
    <w:rsid w:val="00656403"/>
    <w:rsid w:val="00660B51"/>
    <w:rsid w:val="006619ED"/>
    <w:rsid w:val="00662036"/>
    <w:rsid w:val="00666860"/>
    <w:rsid w:val="006758A3"/>
    <w:rsid w:val="00676026"/>
    <w:rsid w:val="00681ABF"/>
    <w:rsid w:val="00681B80"/>
    <w:rsid w:val="006837C3"/>
    <w:rsid w:val="00685335"/>
    <w:rsid w:val="00687CC9"/>
    <w:rsid w:val="00690005"/>
    <w:rsid w:val="006907D3"/>
    <w:rsid w:val="006926D6"/>
    <w:rsid w:val="00693FB7"/>
    <w:rsid w:val="006973B8"/>
    <w:rsid w:val="006A119F"/>
    <w:rsid w:val="006A605E"/>
    <w:rsid w:val="006A6321"/>
    <w:rsid w:val="006B095C"/>
    <w:rsid w:val="006B1BD8"/>
    <w:rsid w:val="006B323E"/>
    <w:rsid w:val="006B5EED"/>
    <w:rsid w:val="006C0FFF"/>
    <w:rsid w:val="006C1D59"/>
    <w:rsid w:val="006C42D5"/>
    <w:rsid w:val="006C468E"/>
    <w:rsid w:val="006C7F3C"/>
    <w:rsid w:val="006D20AD"/>
    <w:rsid w:val="006D4754"/>
    <w:rsid w:val="006D6A28"/>
    <w:rsid w:val="006D7BE0"/>
    <w:rsid w:val="006E00EB"/>
    <w:rsid w:val="006E04FC"/>
    <w:rsid w:val="006E3B59"/>
    <w:rsid w:val="006F03D5"/>
    <w:rsid w:val="006F5F3F"/>
    <w:rsid w:val="006F73DF"/>
    <w:rsid w:val="006F7B93"/>
    <w:rsid w:val="00702127"/>
    <w:rsid w:val="00703AD0"/>
    <w:rsid w:val="00704586"/>
    <w:rsid w:val="007061D8"/>
    <w:rsid w:val="0070718A"/>
    <w:rsid w:val="0071151C"/>
    <w:rsid w:val="007129FE"/>
    <w:rsid w:val="00712A53"/>
    <w:rsid w:val="00715A17"/>
    <w:rsid w:val="00715CF5"/>
    <w:rsid w:val="00717749"/>
    <w:rsid w:val="00724E7B"/>
    <w:rsid w:val="00727E9C"/>
    <w:rsid w:val="007338AC"/>
    <w:rsid w:val="00741678"/>
    <w:rsid w:val="00746F84"/>
    <w:rsid w:val="007509B6"/>
    <w:rsid w:val="00754B80"/>
    <w:rsid w:val="0075548F"/>
    <w:rsid w:val="00766729"/>
    <w:rsid w:val="007672F3"/>
    <w:rsid w:val="0076783B"/>
    <w:rsid w:val="00770686"/>
    <w:rsid w:val="00774895"/>
    <w:rsid w:val="00783693"/>
    <w:rsid w:val="007842D5"/>
    <w:rsid w:val="00784973"/>
    <w:rsid w:val="00784DF7"/>
    <w:rsid w:val="00785A16"/>
    <w:rsid w:val="007863A1"/>
    <w:rsid w:val="007865D9"/>
    <w:rsid w:val="007947CA"/>
    <w:rsid w:val="007A004F"/>
    <w:rsid w:val="007B023B"/>
    <w:rsid w:val="007B1CCA"/>
    <w:rsid w:val="007C2390"/>
    <w:rsid w:val="007C2AE6"/>
    <w:rsid w:val="007C407C"/>
    <w:rsid w:val="007D1466"/>
    <w:rsid w:val="007D44AF"/>
    <w:rsid w:val="007D4B09"/>
    <w:rsid w:val="007D5949"/>
    <w:rsid w:val="007D5BBB"/>
    <w:rsid w:val="007D6A9D"/>
    <w:rsid w:val="007E04E7"/>
    <w:rsid w:val="007E3A42"/>
    <w:rsid w:val="007E4388"/>
    <w:rsid w:val="007E532E"/>
    <w:rsid w:val="007E6A7E"/>
    <w:rsid w:val="00802169"/>
    <w:rsid w:val="008033B1"/>
    <w:rsid w:val="00803EA3"/>
    <w:rsid w:val="008123B2"/>
    <w:rsid w:val="008144A7"/>
    <w:rsid w:val="008205FD"/>
    <w:rsid w:val="008207C4"/>
    <w:rsid w:val="0082502B"/>
    <w:rsid w:val="00825E57"/>
    <w:rsid w:val="00825E73"/>
    <w:rsid w:val="00830549"/>
    <w:rsid w:val="00830B91"/>
    <w:rsid w:val="00833C48"/>
    <w:rsid w:val="00836579"/>
    <w:rsid w:val="00837CE8"/>
    <w:rsid w:val="0084077D"/>
    <w:rsid w:val="00842C8D"/>
    <w:rsid w:val="00844892"/>
    <w:rsid w:val="00844965"/>
    <w:rsid w:val="008450D6"/>
    <w:rsid w:val="00846E65"/>
    <w:rsid w:val="008503D9"/>
    <w:rsid w:val="00854220"/>
    <w:rsid w:val="008562DE"/>
    <w:rsid w:val="00864228"/>
    <w:rsid w:val="00866604"/>
    <w:rsid w:val="00880AC2"/>
    <w:rsid w:val="00880C0A"/>
    <w:rsid w:val="00885676"/>
    <w:rsid w:val="00886C05"/>
    <w:rsid w:val="0089637D"/>
    <w:rsid w:val="008978FB"/>
    <w:rsid w:val="008979E3"/>
    <w:rsid w:val="008A03D4"/>
    <w:rsid w:val="008A0EF3"/>
    <w:rsid w:val="008B011B"/>
    <w:rsid w:val="008B0670"/>
    <w:rsid w:val="008B59D8"/>
    <w:rsid w:val="008B5EEB"/>
    <w:rsid w:val="008B7907"/>
    <w:rsid w:val="008C4DC5"/>
    <w:rsid w:val="008C532C"/>
    <w:rsid w:val="008C57D7"/>
    <w:rsid w:val="008C6850"/>
    <w:rsid w:val="008C69F5"/>
    <w:rsid w:val="008D3CDE"/>
    <w:rsid w:val="008D4AF7"/>
    <w:rsid w:val="008D7CA3"/>
    <w:rsid w:val="008E3852"/>
    <w:rsid w:val="008E5479"/>
    <w:rsid w:val="008E5FC0"/>
    <w:rsid w:val="008E711B"/>
    <w:rsid w:val="008F4191"/>
    <w:rsid w:val="008F565B"/>
    <w:rsid w:val="009020F7"/>
    <w:rsid w:val="0090284F"/>
    <w:rsid w:val="009032B7"/>
    <w:rsid w:val="0090569F"/>
    <w:rsid w:val="0090654C"/>
    <w:rsid w:val="009117AD"/>
    <w:rsid w:val="00914632"/>
    <w:rsid w:val="00917043"/>
    <w:rsid w:val="00923F12"/>
    <w:rsid w:val="009304D9"/>
    <w:rsid w:val="0093262D"/>
    <w:rsid w:val="009327AE"/>
    <w:rsid w:val="00932818"/>
    <w:rsid w:val="00933424"/>
    <w:rsid w:val="00935A49"/>
    <w:rsid w:val="00936999"/>
    <w:rsid w:val="00937BBF"/>
    <w:rsid w:val="00940812"/>
    <w:rsid w:val="009412A5"/>
    <w:rsid w:val="009419D3"/>
    <w:rsid w:val="00943BFA"/>
    <w:rsid w:val="00943D50"/>
    <w:rsid w:val="0094745B"/>
    <w:rsid w:val="00947BDB"/>
    <w:rsid w:val="009537DF"/>
    <w:rsid w:val="009604EF"/>
    <w:rsid w:val="00960752"/>
    <w:rsid w:val="00965314"/>
    <w:rsid w:val="00972135"/>
    <w:rsid w:val="00972945"/>
    <w:rsid w:val="009756B3"/>
    <w:rsid w:val="00977575"/>
    <w:rsid w:val="00980516"/>
    <w:rsid w:val="009820FD"/>
    <w:rsid w:val="00984523"/>
    <w:rsid w:val="00986249"/>
    <w:rsid w:val="00990CEB"/>
    <w:rsid w:val="0099291B"/>
    <w:rsid w:val="00994C8E"/>
    <w:rsid w:val="00995CFA"/>
    <w:rsid w:val="009A57DB"/>
    <w:rsid w:val="009B005F"/>
    <w:rsid w:val="009B345F"/>
    <w:rsid w:val="009B4A50"/>
    <w:rsid w:val="009C15F4"/>
    <w:rsid w:val="009C3AD1"/>
    <w:rsid w:val="009C416F"/>
    <w:rsid w:val="009C45A1"/>
    <w:rsid w:val="009C7E94"/>
    <w:rsid w:val="009D039D"/>
    <w:rsid w:val="009D54AB"/>
    <w:rsid w:val="009D788D"/>
    <w:rsid w:val="009E0A31"/>
    <w:rsid w:val="009F069A"/>
    <w:rsid w:val="009F2737"/>
    <w:rsid w:val="009F3D79"/>
    <w:rsid w:val="009F470C"/>
    <w:rsid w:val="009F5E1D"/>
    <w:rsid w:val="009F6E4A"/>
    <w:rsid w:val="009F7E3E"/>
    <w:rsid w:val="00A106A7"/>
    <w:rsid w:val="00A12C1F"/>
    <w:rsid w:val="00A15BAE"/>
    <w:rsid w:val="00A2338C"/>
    <w:rsid w:val="00A23AA4"/>
    <w:rsid w:val="00A24F3F"/>
    <w:rsid w:val="00A26C4D"/>
    <w:rsid w:val="00A30A97"/>
    <w:rsid w:val="00A30BBD"/>
    <w:rsid w:val="00A32467"/>
    <w:rsid w:val="00A34978"/>
    <w:rsid w:val="00A35B46"/>
    <w:rsid w:val="00A36773"/>
    <w:rsid w:val="00A41A8E"/>
    <w:rsid w:val="00A42DC2"/>
    <w:rsid w:val="00A44C67"/>
    <w:rsid w:val="00A45E96"/>
    <w:rsid w:val="00A46536"/>
    <w:rsid w:val="00A51100"/>
    <w:rsid w:val="00A5189C"/>
    <w:rsid w:val="00A55852"/>
    <w:rsid w:val="00A56388"/>
    <w:rsid w:val="00A639B3"/>
    <w:rsid w:val="00A6633B"/>
    <w:rsid w:val="00A667DF"/>
    <w:rsid w:val="00A66EC9"/>
    <w:rsid w:val="00A672A1"/>
    <w:rsid w:val="00A730AE"/>
    <w:rsid w:val="00A7601F"/>
    <w:rsid w:val="00A77925"/>
    <w:rsid w:val="00A80220"/>
    <w:rsid w:val="00A82814"/>
    <w:rsid w:val="00A90959"/>
    <w:rsid w:val="00A919C8"/>
    <w:rsid w:val="00A9486B"/>
    <w:rsid w:val="00A94976"/>
    <w:rsid w:val="00A95610"/>
    <w:rsid w:val="00AA05C7"/>
    <w:rsid w:val="00AA29BA"/>
    <w:rsid w:val="00AA3D67"/>
    <w:rsid w:val="00AA665C"/>
    <w:rsid w:val="00AB1EB8"/>
    <w:rsid w:val="00AB220C"/>
    <w:rsid w:val="00AB3CF5"/>
    <w:rsid w:val="00AB47B6"/>
    <w:rsid w:val="00AC2091"/>
    <w:rsid w:val="00AC4852"/>
    <w:rsid w:val="00AC50E8"/>
    <w:rsid w:val="00AC5477"/>
    <w:rsid w:val="00AC74B4"/>
    <w:rsid w:val="00AC7DD8"/>
    <w:rsid w:val="00AD17A3"/>
    <w:rsid w:val="00AD2291"/>
    <w:rsid w:val="00AD2BB9"/>
    <w:rsid w:val="00AD5793"/>
    <w:rsid w:val="00AD582A"/>
    <w:rsid w:val="00AD7054"/>
    <w:rsid w:val="00AE74E2"/>
    <w:rsid w:val="00B022C4"/>
    <w:rsid w:val="00B102F2"/>
    <w:rsid w:val="00B15845"/>
    <w:rsid w:val="00B23BF7"/>
    <w:rsid w:val="00B23D29"/>
    <w:rsid w:val="00B241C2"/>
    <w:rsid w:val="00B25A54"/>
    <w:rsid w:val="00B31AF8"/>
    <w:rsid w:val="00B32836"/>
    <w:rsid w:val="00B32D8A"/>
    <w:rsid w:val="00B332DF"/>
    <w:rsid w:val="00B37163"/>
    <w:rsid w:val="00B51CC6"/>
    <w:rsid w:val="00B53759"/>
    <w:rsid w:val="00B538AA"/>
    <w:rsid w:val="00B53D74"/>
    <w:rsid w:val="00B5714E"/>
    <w:rsid w:val="00B574FA"/>
    <w:rsid w:val="00B635B9"/>
    <w:rsid w:val="00B70615"/>
    <w:rsid w:val="00B73BC1"/>
    <w:rsid w:val="00B752E6"/>
    <w:rsid w:val="00B81DF7"/>
    <w:rsid w:val="00B82D5F"/>
    <w:rsid w:val="00B84168"/>
    <w:rsid w:val="00B85106"/>
    <w:rsid w:val="00B85455"/>
    <w:rsid w:val="00B874F4"/>
    <w:rsid w:val="00BA0727"/>
    <w:rsid w:val="00BA0E0B"/>
    <w:rsid w:val="00BA39FA"/>
    <w:rsid w:val="00BA4233"/>
    <w:rsid w:val="00BA4E30"/>
    <w:rsid w:val="00BA6A7F"/>
    <w:rsid w:val="00BA7852"/>
    <w:rsid w:val="00BB0CDC"/>
    <w:rsid w:val="00BB184B"/>
    <w:rsid w:val="00BB2CD8"/>
    <w:rsid w:val="00BB562E"/>
    <w:rsid w:val="00BB5BF9"/>
    <w:rsid w:val="00BB652B"/>
    <w:rsid w:val="00BB6662"/>
    <w:rsid w:val="00BB7018"/>
    <w:rsid w:val="00BC2F67"/>
    <w:rsid w:val="00BC536E"/>
    <w:rsid w:val="00BC6083"/>
    <w:rsid w:val="00BC6305"/>
    <w:rsid w:val="00BC7AD2"/>
    <w:rsid w:val="00BC7B74"/>
    <w:rsid w:val="00BC7BBD"/>
    <w:rsid w:val="00BD092F"/>
    <w:rsid w:val="00BD5BB7"/>
    <w:rsid w:val="00BE0CF3"/>
    <w:rsid w:val="00BE0E23"/>
    <w:rsid w:val="00BE0FD1"/>
    <w:rsid w:val="00BE2727"/>
    <w:rsid w:val="00BE3541"/>
    <w:rsid w:val="00BE3F6A"/>
    <w:rsid w:val="00BE49F2"/>
    <w:rsid w:val="00BE5C9A"/>
    <w:rsid w:val="00BF4EC8"/>
    <w:rsid w:val="00BF6A48"/>
    <w:rsid w:val="00BF6EC5"/>
    <w:rsid w:val="00BF7A1B"/>
    <w:rsid w:val="00C01F8D"/>
    <w:rsid w:val="00C05328"/>
    <w:rsid w:val="00C06D9F"/>
    <w:rsid w:val="00C06EFC"/>
    <w:rsid w:val="00C10089"/>
    <w:rsid w:val="00C105BD"/>
    <w:rsid w:val="00C11692"/>
    <w:rsid w:val="00C160D5"/>
    <w:rsid w:val="00C21A12"/>
    <w:rsid w:val="00C23A25"/>
    <w:rsid w:val="00C23CEC"/>
    <w:rsid w:val="00C25ACD"/>
    <w:rsid w:val="00C26CE3"/>
    <w:rsid w:val="00C34A7D"/>
    <w:rsid w:val="00C40151"/>
    <w:rsid w:val="00C40ECB"/>
    <w:rsid w:val="00C41A24"/>
    <w:rsid w:val="00C46320"/>
    <w:rsid w:val="00C46413"/>
    <w:rsid w:val="00C5692F"/>
    <w:rsid w:val="00C60520"/>
    <w:rsid w:val="00C61382"/>
    <w:rsid w:val="00C62299"/>
    <w:rsid w:val="00C64CD5"/>
    <w:rsid w:val="00C651F2"/>
    <w:rsid w:val="00C66F40"/>
    <w:rsid w:val="00C71EEF"/>
    <w:rsid w:val="00C72B95"/>
    <w:rsid w:val="00C7644A"/>
    <w:rsid w:val="00C83429"/>
    <w:rsid w:val="00C83682"/>
    <w:rsid w:val="00C87375"/>
    <w:rsid w:val="00C91E93"/>
    <w:rsid w:val="00C9360E"/>
    <w:rsid w:val="00C975CF"/>
    <w:rsid w:val="00CA16E3"/>
    <w:rsid w:val="00CA381D"/>
    <w:rsid w:val="00CA3E70"/>
    <w:rsid w:val="00CA4201"/>
    <w:rsid w:val="00CA527E"/>
    <w:rsid w:val="00CA5D17"/>
    <w:rsid w:val="00CA6F48"/>
    <w:rsid w:val="00CA75F7"/>
    <w:rsid w:val="00CB0A88"/>
    <w:rsid w:val="00CB1954"/>
    <w:rsid w:val="00CB2D5B"/>
    <w:rsid w:val="00CB3A8B"/>
    <w:rsid w:val="00CB3F30"/>
    <w:rsid w:val="00CB7A59"/>
    <w:rsid w:val="00CB7D49"/>
    <w:rsid w:val="00CD23DA"/>
    <w:rsid w:val="00CD7BF5"/>
    <w:rsid w:val="00CE09A8"/>
    <w:rsid w:val="00CE21ED"/>
    <w:rsid w:val="00CE6D79"/>
    <w:rsid w:val="00CF1D3A"/>
    <w:rsid w:val="00CF2481"/>
    <w:rsid w:val="00D0483A"/>
    <w:rsid w:val="00D05267"/>
    <w:rsid w:val="00D07B56"/>
    <w:rsid w:val="00D10A83"/>
    <w:rsid w:val="00D1116D"/>
    <w:rsid w:val="00D138AA"/>
    <w:rsid w:val="00D13A90"/>
    <w:rsid w:val="00D17421"/>
    <w:rsid w:val="00D2005F"/>
    <w:rsid w:val="00D20866"/>
    <w:rsid w:val="00D20B7A"/>
    <w:rsid w:val="00D25B53"/>
    <w:rsid w:val="00D31460"/>
    <w:rsid w:val="00D376A0"/>
    <w:rsid w:val="00D37D31"/>
    <w:rsid w:val="00D40397"/>
    <w:rsid w:val="00D41A12"/>
    <w:rsid w:val="00D41F3C"/>
    <w:rsid w:val="00D4382C"/>
    <w:rsid w:val="00D447DE"/>
    <w:rsid w:val="00D45ED8"/>
    <w:rsid w:val="00D476A9"/>
    <w:rsid w:val="00D47A34"/>
    <w:rsid w:val="00D53ECF"/>
    <w:rsid w:val="00D57A94"/>
    <w:rsid w:val="00D57E80"/>
    <w:rsid w:val="00D6319B"/>
    <w:rsid w:val="00D65933"/>
    <w:rsid w:val="00D67D8C"/>
    <w:rsid w:val="00D74595"/>
    <w:rsid w:val="00D80310"/>
    <w:rsid w:val="00D8624A"/>
    <w:rsid w:val="00D90AF5"/>
    <w:rsid w:val="00D95602"/>
    <w:rsid w:val="00D976E7"/>
    <w:rsid w:val="00DA0EB6"/>
    <w:rsid w:val="00DA237D"/>
    <w:rsid w:val="00DA312B"/>
    <w:rsid w:val="00DA50B9"/>
    <w:rsid w:val="00DA724B"/>
    <w:rsid w:val="00DB42D7"/>
    <w:rsid w:val="00DC2302"/>
    <w:rsid w:val="00DC337E"/>
    <w:rsid w:val="00DD39AB"/>
    <w:rsid w:val="00DD58C7"/>
    <w:rsid w:val="00DD7B01"/>
    <w:rsid w:val="00DF51DC"/>
    <w:rsid w:val="00DF599F"/>
    <w:rsid w:val="00E001E3"/>
    <w:rsid w:val="00E005E1"/>
    <w:rsid w:val="00E01A38"/>
    <w:rsid w:val="00E01BED"/>
    <w:rsid w:val="00E01F2A"/>
    <w:rsid w:val="00E06FDB"/>
    <w:rsid w:val="00E0727C"/>
    <w:rsid w:val="00E13EA0"/>
    <w:rsid w:val="00E141DE"/>
    <w:rsid w:val="00E14221"/>
    <w:rsid w:val="00E14D54"/>
    <w:rsid w:val="00E17BCC"/>
    <w:rsid w:val="00E246C5"/>
    <w:rsid w:val="00E25E7F"/>
    <w:rsid w:val="00E32D13"/>
    <w:rsid w:val="00E355FD"/>
    <w:rsid w:val="00E37C4A"/>
    <w:rsid w:val="00E4256A"/>
    <w:rsid w:val="00E45726"/>
    <w:rsid w:val="00E458F3"/>
    <w:rsid w:val="00E4636C"/>
    <w:rsid w:val="00E50BCF"/>
    <w:rsid w:val="00E51649"/>
    <w:rsid w:val="00E51CB9"/>
    <w:rsid w:val="00E53EE6"/>
    <w:rsid w:val="00E546FE"/>
    <w:rsid w:val="00E55D9B"/>
    <w:rsid w:val="00E55E4D"/>
    <w:rsid w:val="00E576DD"/>
    <w:rsid w:val="00E57C7A"/>
    <w:rsid w:val="00E6243D"/>
    <w:rsid w:val="00E645B9"/>
    <w:rsid w:val="00E64C2F"/>
    <w:rsid w:val="00E653D5"/>
    <w:rsid w:val="00E672A0"/>
    <w:rsid w:val="00E730A1"/>
    <w:rsid w:val="00E74454"/>
    <w:rsid w:val="00E74EB3"/>
    <w:rsid w:val="00E75633"/>
    <w:rsid w:val="00E77C62"/>
    <w:rsid w:val="00E83D58"/>
    <w:rsid w:val="00E85035"/>
    <w:rsid w:val="00E85F6F"/>
    <w:rsid w:val="00E91D86"/>
    <w:rsid w:val="00E922EF"/>
    <w:rsid w:val="00E92D71"/>
    <w:rsid w:val="00E935E2"/>
    <w:rsid w:val="00E94D12"/>
    <w:rsid w:val="00E96BE9"/>
    <w:rsid w:val="00EA2959"/>
    <w:rsid w:val="00EA2A80"/>
    <w:rsid w:val="00EA42D5"/>
    <w:rsid w:val="00EA4CA9"/>
    <w:rsid w:val="00EA5D4F"/>
    <w:rsid w:val="00EA6CB2"/>
    <w:rsid w:val="00EA753C"/>
    <w:rsid w:val="00EB3765"/>
    <w:rsid w:val="00EB68F4"/>
    <w:rsid w:val="00EC380E"/>
    <w:rsid w:val="00EC7CF2"/>
    <w:rsid w:val="00ED12E7"/>
    <w:rsid w:val="00ED52A6"/>
    <w:rsid w:val="00ED5633"/>
    <w:rsid w:val="00EE1770"/>
    <w:rsid w:val="00EE2CDF"/>
    <w:rsid w:val="00EE3B03"/>
    <w:rsid w:val="00EE3C7A"/>
    <w:rsid w:val="00EE5EE6"/>
    <w:rsid w:val="00EE6CBE"/>
    <w:rsid w:val="00EE6E5D"/>
    <w:rsid w:val="00EF2A94"/>
    <w:rsid w:val="00EF50BC"/>
    <w:rsid w:val="00EF522F"/>
    <w:rsid w:val="00F065C0"/>
    <w:rsid w:val="00F12816"/>
    <w:rsid w:val="00F12A49"/>
    <w:rsid w:val="00F16C41"/>
    <w:rsid w:val="00F17595"/>
    <w:rsid w:val="00F217A9"/>
    <w:rsid w:val="00F21D62"/>
    <w:rsid w:val="00F22F8F"/>
    <w:rsid w:val="00F23C5F"/>
    <w:rsid w:val="00F24A41"/>
    <w:rsid w:val="00F259E8"/>
    <w:rsid w:val="00F26CF3"/>
    <w:rsid w:val="00F27BD3"/>
    <w:rsid w:val="00F3223B"/>
    <w:rsid w:val="00F32EC9"/>
    <w:rsid w:val="00F346C1"/>
    <w:rsid w:val="00F347C0"/>
    <w:rsid w:val="00F34D9E"/>
    <w:rsid w:val="00F35C39"/>
    <w:rsid w:val="00F40D80"/>
    <w:rsid w:val="00F43975"/>
    <w:rsid w:val="00F43BBE"/>
    <w:rsid w:val="00F446B4"/>
    <w:rsid w:val="00F44877"/>
    <w:rsid w:val="00F46764"/>
    <w:rsid w:val="00F55503"/>
    <w:rsid w:val="00F563A3"/>
    <w:rsid w:val="00F57150"/>
    <w:rsid w:val="00F64042"/>
    <w:rsid w:val="00F656E4"/>
    <w:rsid w:val="00F66A9B"/>
    <w:rsid w:val="00F70A87"/>
    <w:rsid w:val="00F746FC"/>
    <w:rsid w:val="00F81775"/>
    <w:rsid w:val="00F81A3F"/>
    <w:rsid w:val="00F85FC3"/>
    <w:rsid w:val="00F904CD"/>
    <w:rsid w:val="00F90F3B"/>
    <w:rsid w:val="00F920D2"/>
    <w:rsid w:val="00F935D6"/>
    <w:rsid w:val="00F973E1"/>
    <w:rsid w:val="00FA2161"/>
    <w:rsid w:val="00FA3374"/>
    <w:rsid w:val="00FB2832"/>
    <w:rsid w:val="00FB3D67"/>
    <w:rsid w:val="00FB4C79"/>
    <w:rsid w:val="00FB7CF9"/>
    <w:rsid w:val="00FC182A"/>
    <w:rsid w:val="00FC41D0"/>
    <w:rsid w:val="00FC52A9"/>
    <w:rsid w:val="00FC60AE"/>
    <w:rsid w:val="00FC684E"/>
    <w:rsid w:val="00FC710A"/>
    <w:rsid w:val="00FD196C"/>
    <w:rsid w:val="00FD1DD5"/>
    <w:rsid w:val="00FD57DC"/>
    <w:rsid w:val="00FD5916"/>
    <w:rsid w:val="00FD6F26"/>
    <w:rsid w:val="00FF22DC"/>
    <w:rsid w:val="00FF2BDA"/>
    <w:rsid w:val="00FF5EF5"/>
    <w:rsid w:val="00FF665C"/>
    <w:rsid w:val="00FF7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8EDD"/>
  <w15:chartTrackingRefBased/>
  <w15:docId w15:val="{8B7978E2-ADAA-48EF-A8AA-08D11761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1"/>
    <w:qFormat/>
    <w:rsid w:val="007D5949"/>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7D5949"/>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1"/>
    <w:unhideWhenUsed/>
    <w:qFormat/>
    <w:rsid w:val="00AD5793"/>
    <w:pPr>
      <w:keepNext/>
      <w:keepLines/>
      <w:spacing w:before="200" w:after="0" w:line="240" w:lineRule="auto"/>
      <w:outlineLvl w:val="2"/>
    </w:pPr>
    <w:rPr>
      <w:rFonts w:ascii="Cambria" w:eastAsia="Times New Roman" w:hAnsi="Cambria" w:cs="Times New Roman"/>
      <w:b/>
      <w:bCs/>
      <w:color w:val="4F81BD"/>
      <w:lang w:val="en-GB"/>
    </w:rPr>
  </w:style>
  <w:style w:type="paragraph" w:styleId="Naslov4">
    <w:name w:val="heading 4"/>
    <w:basedOn w:val="Navaden"/>
    <w:next w:val="Navaden"/>
    <w:link w:val="Naslov4Znak"/>
    <w:uiPriority w:val="1"/>
    <w:unhideWhenUsed/>
    <w:qFormat/>
    <w:rsid w:val="00AD5793"/>
    <w:pPr>
      <w:keepNext/>
      <w:keepLines/>
      <w:spacing w:before="40" w:after="0" w:line="240" w:lineRule="auto"/>
      <w:outlineLvl w:val="3"/>
    </w:pPr>
    <w:rPr>
      <w:rFonts w:asciiTheme="majorHAnsi" w:eastAsiaTheme="majorEastAsia" w:hAnsiTheme="majorHAnsi" w:cstheme="majorBidi"/>
      <w:i/>
      <w:iCs/>
      <w:color w:val="2F5496" w:themeColor="accent1" w:themeShade="BF"/>
      <w:lang w:val="en-GB" w:eastAsia="en-GB"/>
    </w:rPr>
  </w:style>
  <w:style w:type="paragraph" w:styleId="Naslov5">
    <w:name w:val="heading 5"/>
    <w:basedOn w:val="Navaden"/>
    <w:next w:val="Navaden"/>
    <w:link w:val="Naslov5Znak"/>
    <w:uiPriority w:val="9"/>
    <w:semiHidden/>
    <w:unhideWhenUsed/>
    <w:qFormat/>
    <w:rsid w:val="00AD5793"/>
    <w:pPr>
      <w:keepNext/>
      <w:keepLines/>
      <w:widowControl w:val="0"/>
      <w:spacing w:before="40" w:after="0" w:line="240" w:lineRule="auto"/>
      <w:outlineLvl w:val="4"/>
    </w:pPr>
    <w:rPr>
      <w:rFonts w:asciiTheme="majorHAnsi" w:eastAsiaTheme="majorEastAsia" w:hAnsiTheme="majorHAnsi" w:cstheme="majorBidi"/>
      <w:color w:val="2F5496" w:themeColor="accent1" w:themeShade="BF"/>
      <w:lang w:val="en-US"/>
    </w:rPr>
  </w:style>
  <w:style w:type="paragraph" w:styleId="Naslov6">
    <w:name w:val="heading 6"/>
    <w:basedOn w:val="Navaden"/>
    <w:next w:val="Navaden"/>
    <w:link w:val="Naslov6Znak"/>
    <w:uiPriority w:val="9"/>
    <w:semiHidden/>
    <w:unhideWhenUsed/>
    <w:qFormat/>
    <w:rsid w:val="00AD5793"/>
    <w:pPr>
      <w:keepNext/>
      <w:keepLines/>
      <w:widowControl w:val="0"/>
      <w:spacing w:before="40" w:after="0" w:line="240" w:lineRule="auto"/>
      <w:outlineLvl w:val="5"/>
    </w:pPr>
    <w:rPr>
      <w:rFonts w:asciiTheme="majorHAnsi" w:eastAsiaTheme="majorEastAsia" w:hAnsiTheme="majorHAnsi" w:cstheme="majorBidi"/>
      <w:color w:val="1F3763" w:themeColor="accent1" w:themeShade="7F"/>
      <w:lang w:val="en-US"/>
    </w:rPr>
  </w:style>
  <w:style w:type="paragraph" w:styleId="Naslov7">
    <w:name w:val="heading 7"/>
    <w:basedOn w:val="Navaden"/>
    <w:next w:val="Navaden"/>
    <w:link w:val="Naslov7Znak"/>
    <w:uiPriority w:val="9"/>
    <w:semiHidden/>
    <w:unhideWhenUsed/>
    <w:qFormat/>
    <w:rsid w:val="00AD5793"/>
    <w:pPr>
      <w:keepNext/>
      <w:keepLines/>
      <w:widowControl w:val="0"/>
      <w:spacing w:before="40" w:after="0" w:line="240" w:lineRule="auto"/>
      <w:outlineLvl w:val="6"/>
    </w:pPr>
    <w:rPr>
      <w:rFonts w:asciiTheme="majorHAnsi" w:eastAsiaTheme="majorEastAsia" w:hAnsiTheme="majorHAnsi" w:cstheme="majorBidi"/>
      <w:i/>
      <w:iCs/>
      <w:color w:val="1F3763" w:themeColor="accent1" w:themeShade="7F"/>
      <w:lang w:val="en-US"/>
    </w:rPr>
  </w:style>
  <w:style w:type="paragraph" w:styleId="Naslov8">
    <w:name w:val="heading 8"/>
    <w:basedOn w:val="Navaden"/>
    <w:next w:val="Navaden"/>
    <w:link w:val="Naslov8Znak"/>
    <w:uiPriority w:val="9"/>
    <w:semiHidden/>
    <w:unhideWhenUsed/>
    <w:qFormat/>
    <w:rsid w:val="00AD5793"/>
    <w:pPr>
      <w:keepNext/>
      <w:keepLines/>
      <w:widowControl w:val="0"/>
      <w:spacing w:before="40" w:after="0" w:line="240" w:lineRule="auto"/>
      <w:outlineLvl w:val="7"/>
    </w:pPr>
    <w:rPr>
      <w:rFonts w:asciiTheme="majorHAnsi" w:eastAsiaTheme="majorEastAsia" w:hAnsiTheme="majorHAnsi" w:cstheme="majorBidi"/>
      <w:color w:val="272727" w:themeColor="text1" w:themeTint="D8"/>
      <w:sz w:val="21"/>
      <w:szCs w:val="21"/>
      <w:lang w:val="en-US"/>
    </w:rPr>
  </w:style>
  <w:style w:type="paragraph" w:styleId="Naslov9">
    <w:name w:val="heading 9"/>
    <w:basedOn w:val="Navaden"/>
    <w:next w:val="Navaden"/>
    <w:link w:val="Naslov9Znak"/>
    <w:uiPriority w:val="9"/>
    <w:semiHidden/>
    <w:unhideWhenUsed/>
    <w:qFormat/>
    <w:rsid w:val="00AD5793"/>
    <w:pPr>
      <w:keepNext/>
      <w:keepLines/>
      <w:widowControl w:val="0"/>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7D5949"/>
    <w:rPr>
      <w:rFonts w:ascii="Garamond" w:eastAsia="Times New Roman" w:hAnsi="Garamond" w:cs="Times New Roman"/>
      <w:b/>
      <w:sz w:val="24"/>
      <w:szCs w:val="24"/>
    </w:rPr>
  </w:style>
  <w:style w:type="character" w:customStyle="1" w:styleId="Naslov2Znak">
    <w:name w:val="Naslov 2 Znak"/>
    <w:basedOn w:val="Privzetapisavaodstavka"/>
    <w:link w:val="Naslov2"/>
    <w:uiPriority w:val="9"/>
    <w:rsid w:val="007D5949"/>
    <w:rPr>
      <w:rFonts w:ascii="Calibri" w:eastAsia="Arial Unicode MS" w:hAnsi="Calibri" w:cs="Times New Roman"/>
      <w:b/>
      <w:bCs/>
      <w:sz w:val="24"/>
    </w:rPr>
  </w:style>
  <w:style w:type="paragraph" w:styleId="Noga">
    <w:name w:val="footer"/>
    <w:basedOn w:val="Navaden"/>
    <w:link w:val="NogaZnak"/>
    <w:uiPriority w:val="99"/>
    <w:unhideWhenUsed/>
    <w:rsid w:val="007D5949"/>
    <w:pPr>
      <w:tabs>
        <w:tab w:val="center" w:pos="4536"/>
        <w:tab w:val="right" w:pos="9072"/>
      </w:tabs>
      <w:spacing w:before="200" w:after="0" w:line="240" w:lineRule="auto"/>
      <w:jc w:val="center"/>
    </w:pPr>
    <w:rPr>
      <w:rFonts w:ascii="Myriad Pro" w:eastAsia="Times New Roman" w:hAnsi="Myriad Pro" w:cs="Times New Roman"/>
      <w:sz w:val="16"/>
      <w:lang w:eastAsia="sl-SI"/>
    </w:rPr>
  </w:style>
  <w:style w:type="character" w:customStyle="1" w:styleId="NogaZnak">
    <w:name w:val="Noga Znak"/>
    <w:basedOn w:val="Privzetapisavaodstavka"/>
    <w:link w:val="Noga"/>
    <w:uiPriority w:val="99"/>
    <w:rsid w:val="007D5949"/>
    <w:rPr>
      <w:rFonts w:ascii="Myriad Pro" w:eastAsia="Times New Roman" w:hAnsi="Myriad Pro" w:cs="Times New Roman"/>
      <w:sz w:val="16"/>
      <w:lang w:eastAsia="sl-SI"/>
    </w:rPr>
  </w:style>
  <w:style w:type="paragraph" w:styleId="Glava">
    <w:name w:val="header"/>
    <w:basedOn w:val="Navaden"/>
    <w:link w:val="GlavaZnak"/>
    <w:unhideWhenUsed/>
    <w:rsid w:val="007D5949"/>
    <w:pPr>
      <w:tabs>
        <w:tab w:val="center" w:pos="4536"/>
        <w:tab w:val="right" w:pos="9072"/>
      </w:tabs>
      <w:spacing w:before="200" w:after="0" w:line="240" w:lineRule="auto"/>
      <w:jc w:val="both"/>
    </w:pPr>
    <w:rPr>
      <w:rFonts w:ascii="Myriad Pro" w:eastAsia="Times New Roman" w:hAnsi="Myriad Pro" w:cs="Times New Roman"/>
      <w:sz w:val="20"/>
      <w:lang w:eastAsia="sl-SI"/>
    </w:rPr>
  </w:style>
  <w:style w:type="character" w:customStyle="1" w:styleId="GlavaZnak">
    <w:name w:val="Glava Znak"/>
    <w:basedOn w:val="Privzetapisavaodstavka"/>
    <w:link w:val="Glava"/>
    <w:rsid w:val="007D5949"/>
    <w:rPr>
      <w:rFonts w:ascii="Myriad Pro" w:eastAsia="Times New Roman" w:hAnsi="Myriad Pro" w:cs="Times New Roman"/>
      <w:sz w:val="20"/>
      <w:lang w:eastAsia="sl-SI"/>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7D5949"/>
    <w:pPr>
      <w:spacing w:before="200" w:after="0" w:line="240" w:lineRule="auto"/>
      <w:ind w:left="720"/>
      <w:contextualSpacing/>
      <w:jc w:val="both"/>
    </w:pPr>
    <w:rPr>
      <w:rFonts w:ascii="Myriad Pro" w:eastAsia="Times New Roman" w:hAnsi="Myriad Pro" w:cs="Times New Roman"/>
      <w:sz w:val="20"/>
      <w:lang w:eastAsia="sl-SI"/>
    </w:rPr>
  </w:style>
  <w:style w:type="paragraph" w:styleId="Kazalovsebine1">
    <w:name w:val="toc 1"/>
    <w:basedOn w:val="Navaden"/>
    <w:next w:val="Navaden"/>
    <w:autoRedefine/>
    <w:uiPriority w:val="39"/>
    <w:unhideWhenUsed/>
    <w:qFormat/>
    <w:rsid w:val="00E75633"/>
    <w:pPr>
      <w:tabs>
        <w:tab w:val="left" w:pos="709"/>
        <w:tab w:val="right" w:leader="dot" w:pos="9062"/>
      </w:tabs>
      <w:spacing w:before="200" w:after="100" w:line="240" w:lineRule="auto"/>
      <w:jc w:val="both"/>
    </w:pPr>
    <w:rPr>
      <w:rFonts w:ascii="Myriad Pro" w:eastAsia="Times New Roman" w:hAnsi="Myriad Pro" w:cs="Times New Roman"/>
      <w:sz w:val="20"/>
      <w:lang w:eastAsia="sl-SI"/>
    </w:rPr>
  </w:style>
  <w:style w:type="paragraph" w:styleId="Kazalovsebine2">
    <w:name w:val="toc 2"/>
    <w:basedOn w:val="Navaden"/>
    <w:next w:val="Navaden"/>
    <w:autoRedefine/>
    <w:uiPriority w:val="39"/>
    <w:unhideWhenUsed/>
    <w:qFormat/>
    <w:rsid w:val="001D43ED"/>
    <w:pPr>
      <w:tabs>
        <w:tab w:val="left" w:pos="880"/>
        <w:tab w:val="right" w:leader="dot" w:pos="9062"/>
      </w:tabs>
      <w:spacing w:before="200" w:after="100" w:line="240" w:lineRule="auto"/>
      <w:ind w:left="709" w:hanging="509"/>
    </w:pPr>
    <w:rPr>
      <w:rFonts w:ascii="Myriad Pro" w:eastAsia="Times New Roman" w:hAnsi="Myriad Pro" w:cs="Times New Roman"/>
      <w:sz w:val="20"/>
      <w:lang w:eastAsia="sl-SI"/>
    </w:rPr>
  </w:style>
  <w:style w:type="character" w:styleId="Hiperpovezava">
    <w:name w:val="Hyperlink"/>
    <w:basedOn w:val="Privzetapisavaodstavka"/>
    <w:uiPriority w:val="99"/>
    <w:unhideWhenUsed/>
    <w:rsid w:val="007D5949"/>
    <w:rPr>
      <w:color w:val="0000FF"/>
      <w:u w:val="single"/>
    </w:rPr>
  </w:style>
  <w:style w:type="paragraph" w:styleId="Pripombabesedilo">
    <w:name w:val="annotation text"/>
    <w:basedOn w:val="Navaden"/>
    <w:link w:val="PripombabesediloZnak"/>
    <w:uiPriority w:val="99"/>
    <w:unhideWhenUsed/>
    <w:rsid w:val="007D5949"/>
    <w:pPr>
      <w:spacing w:before="200" w:after="0" w:line="240" w:lineRule="auto"/>
      <w:jc w:val="both"/>
    </w:pPr>
    <w:rPr>
      <w:rFonts w:ascii="Myriad Pro" w:eastAsia="Times New Roman"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7D5949"/>
    <w:rPr>
      <w:rFonts w:ascii="Myriad Pro" w:eastAsia="Times New Roman" w:hAnsi="Myriad Pro" w:cs="Times New Roman"/>
      <w:sz w:val="20"/>
      <w:szCs w:val="20"/>
      <w:lang w:eastAsia="sl-SI"/>
    </w:rPr>
  </w:style>
  <w:style w:type="character" w:styleId="Pripombasklic">
    <w:name w:val="annotation reference"/>
    <w:basedOn w:val="Privzetapisavaodstavka"/>
    <w:uiPriority w:val="99"/>
    <w:unhideWhenUsed/>
    <w:rsid w:val="007D5949"/>
    <w:rPr>
      <w:sz w:val="16"/>
    </w:rPr>
  </w:style>
  <w:style w:type="table" w:styleId="Tabelamrea">
    <w:name w:val="Table Grid"/>
    <w:basedOn w:val="Navadnatabela"/>
    <w:uiPriority w:val="59"/>
    <w:rsid w:val="007D594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7D5949"/>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7D5949"/>
    <w:rPr>
      <w:rFonts w:ascii="Myriad Pro" w:eastAsia="Times New Roman" w:hAnsi="Myriad Pro" w:cs="Times New Roman"/>
      <w:sz w:val="20"/>
      <w:lang w:eastAsia="sl-SI"/>
    </w:rPr>
  </w:style>
  <w:style w:type="paragraph" w:customStyle="1" w:styleId="Standard">
    <w:name w:val="Standard"/>
    <w:rsid w:val="007D594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lobesedila">
    <w:name w:val="Body Text"/>
    <w:basedOn w:val="Navaden"/>
    <w:link w:val="TelobesedilaZnak"/>
    <w:uiPriority w:val="1"/>
    <w:unhideWhenUsed/>
    <w:qFormat/>
    <w:rsid w:val="007D5949"/>
    <w:pPr>
      <w:spacing w:after="120" w:line="276" w:lineRule="auto"/>
      <w:jc w:val="both"/>
    </w:pPr>
    <w:rPr>
      <w:rFonts w:ascii="Garamond" w:eastAsia="Times New Roman" w:hAnsi="Garamond" w:cs="Times New Roman"/>
      <w:sz w:val="24"/>
    </w:rPr>
  </w:style>
  <w:style w:type="character" w:customStyle="1" w:styleId="TelobesedilaZnak">
    <w:name w:val="Telo besedila Znak"/>
    <w:basedOn w:val="Privzetapisavaodstavka"/>
    <w:link w:val="Telobesedila"/>
    <w:uiPriority w:val="1"/>
    <w:rsid w:val="007D5949"/>
    <w:rPr>
      <w:rFonts w:ascii="Garamond" w:eastAsia="Times New Roman" w:hAnsi="Garamond" w:cs="Times New Roman"/>
      <w:sz w:val="24"/>
    </w:rPr>
  </w:style>
  <w:style w:type="paragraph" w:styleId="NaslovTOC">
    <w:name w:val="TOC Heading"/>
    <w:basedOn w:val="Naslov1"/>
    <w:next w:val="Navaden"/>
    <w:uiPriority w:val="39"/>
    <w:unhideWhenUsed/>
    <w:qFormat/>
    <w:rsid w:val="007D5949"/>
    <w:pPr>
      <w:keepNext/>
      <w:keepLines/>
      <w:spacing w:before="240" w:line="259" w:lineRule="auto"/>
      <w:contextualSpacing w:val="0"/>
      <w:jc w:val="left"/>
      <w:outlineLvl w:val="9"/>
    </w:pPr>
    <w:rPr>
      <w:rFonts w:ascii="Calibri Light" w:hAnsi="Calibri Light"/>
      <w:b w:val="0"/>
      <w:color w:val="2E74B5"/>
      <w:sz w:val="32"/>
      <w:szCs w:val="32"/>
      <w:lang w:eastAsia="sl-SI"/>
    </w:rPr>
  </w:style>
  <w:style w:type="table" w:customStyle="1" w:styleId="Tabelamrea1">
    <w:name w:val="Tabela – mreža1"/>
    <w:basedOn w:val="Navadnatabela"/>
    <w:next w:val="Tabelamrea"/>
    <w:uiPriority w:val="39"/>
    <w:rsid w:val="007D594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D594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7D5949"/>
    <w:pPr>
      <w:numPr>
        <w:numId w:val="1"/>
      </w:numPr>
    </w:pPr>
  </w:style>
  <w:style w:type="paragraph" w:styleId="Revizija">
    <w:name w:val="Revision"/>
    <w:hidden/>
    <w:uiPriority w:val="99"/>
    <w:semiHidden/>
    <w:rsid w:val="000B7F5C"/>
    <w:pPr>
      <w:spacing w:after="0" w:line="240" w:lineRule="auto"/>
    </w:pPr>
    <w:rPr>
      <w:noProof/>
    </w:rPr>
  </w:style>
  <w:style w:type="paragraph" w:styleId="Zadevapripombe">
    <w:name w:val="annotation subject"/>
    <w:basedOn w:val="Pripombabesedilo"/>
    <w:next w:val="Pripombabesedilo"/>
    <w:link w:val="ZadevapripombeZnak"/>
    <w:uiPriority w:val="99"/>
    <w:unhideWhenUsed/>
    <w:rsid w:val="00631432"/>
    <w:pPr>
      <w:spacing w:before="0" w:after="160"/>
      <w:jc w:val="left"/>
    </w:pPr>
    <w:rPr>
      <w:rFonts w:asciiTheme="minorHAnsi" w:eastAsiaTheme="minorHAnsi" w:hAnsiTheme="minorHAnsi" w:cstheme="minorBidi"/>
      <w:b/>
      <w:bCs/>
      <w:noProof/>
      <w:lang w:eastAsia="en-US"/>
    </w:rPr>
  </w:style>
  <w:style w:type="character" w:customStyle="1" w:styleId="ZadevapripombeZnak">
    <w:name w:val="Zadeva pripombe Znak"/>
    <w:basedOn w:val="PripombabesediloZnak"/>
    <w:link w:val="Zadevapripombe"/>
    <w:uiPriority w:val="99"/>
    <w:rsid w:val="00631432"/>
    <w:rPr>
      <w:rFonts w:ascii="Myriad Pro" w:eastAsia="Times New Roman" w:hAnsi="Myriad Pro" w:cs="Times New Roman"/>
      <w:b/>
      <w:bCs/>
      <w:noProof/>
      <w:sz w:val="20"/>
      <w:szCs w:val="20"/>
      <w:lang w:eastAsia="sl-SI"/>
    </w:rPr>
  </w:style>
  <w:style w:type="character" w:customStyle="1" w:styleId="Naslov3Znak">
    <w:name w:val="Naslov 3 Znak"/>
    <w:basedOn w:val="Privzetapisavaodstavka"/>
    <w:link w:val="Naslov3"/>
    <w:uiPriority w:val="1"/>
    <w:rsid w:val="00AD5793"/>
    <w:rPr>
      <w:rFonts w:ascii="Cambria" w:eastAsia="Times New Roman" w:hAnsi="Cambria" w:cs="Times New Roman"/>
      <w:b/>
      <w:bCs/>
      <w:color w:val="4F81BD"/>
      <w:lang w:val="en-GB"/>
    </w:rPr>
  </w:style>
  <w:style w:type="character" w:customStyle="1" w:styleId="Naslov4Znak">
    <w:name w:val="Naslov 4 Znak"/>
    <w:basedOn w:val="Privzetapisavaodstavka"/>
    <w:link w:val="Naslov4"/>
    <w:uiPriority w:val="1"/>
    <w:rsid w:val="00AD5793"/>
    <w:rPr>
      <w:rFonts w:asciiTheme="majorHAnsi" w:eastAsiaTheme="majorEastAsia" w:hAnsiTheme="majorHAnsi" w:cstheme="majorBidi"/>
      <w:i/>
      <w:iCs/>
      <w:color w:val="2F5496" w:themeColor="accent1" w:themeShade="BF"/>
      <w:lang w:val="en-GB" w:eastAsia="en-GB"/>
    </w:rPr>
  </w:style>
  <w:style w:type="character" w:customStyle="1" w:styleId="Naslov5Znak">
    <w:name w:val="Naslov 5 Znak"/>
    <w:basedOn w:val="Privzetapisavaodstavka"/>
    <w:link w:val="Naslov5"/>
    <w:uiPriority w:val="9"/>
    <w:semiHidden/>
    <w:rsid w:val="00AD5793"/>
    <w:rPr>
      <w:rFonts w:asciiTheme="majorHAnsi" w:eastAsiaTheme="majorEastAsia" w:hAnsiTheme="majorHAnsi" w:cstheme="majorBidi"/>
      <w:color w:val="2F5496" w:themeColor="accent1" w:themeShade="BF"/>
      <w:lang w:val="en-US"/>
    </w:rPr>
  </w:style>
  <w:style w:type="character" w:customStyle="1" w:styleId="Naslov6Znak">
    <w:name w:val="Naslov 6 Znak"/>
    <w:basedOn w:val="Privzetapisavaodstavka"/>
    <w:link w:val="Naslov6"/>
    <w:uiPriority w:val="9"/>
    <w:semiHidden/>
    <w:rsid w:val="00AD5793"/>
    <w:rPr>
      <w:rFonts w:asciiTheme="majorHAnsi" w:eastAsiaTheme="majorEastAsia" w:hAnsiTheme="majorHAnsi" w:cstheme="majorBidi"/>
      <w:color w:val="1F3763" w:themeColor="accent1" w:themeShade="7F"/>
      <w:lang w:val="en-US"/>
    </w:rPr>
  </w:style>
  <w:style w:type="character" w:customStyle="1" w:styleId="Naslov7Znak">
    <w:name w:val="Naslov 7 Znak"/>
    <w:basedOn w:val="Privzetapisavaodstavka"/>
    <w:link w:val="Naslov7"/>
    <w:uiPriority w:val="9"/>
    <w:semiHidden/>
    <w:rsid w:val="00AD5793"/>
    <w:rPr>
      <w:rFonts w:asciiTheme="majorHAnsi" w:eastAsiaTheme="majorEastAsia" w:hAnsiTheme="majorHAnsi" w:cstheme="majorBidi"/>
      <w:i/>
      <w:iCs/>
      <w:color w:val="1F3763" w:themeColor="accent1" w:themeShade="7F"/>
      <w:lang w:val="en-US"/>
    </w:rPr>
  </w:style>
  <w:style w:type="character" w:customStyle="1" w:styleId="Naslov8Znak">
    <w:name w:val="Naslov 8 Znak"/>
    <w:basedOn w:val="Privzetapisavaodstavka"/>
    <w:link w:val="Naslov8"/>
    <w:uiPriority w:val="9"/>
    <w:semiHidden/>
    <w:rsid w:val="00AD5793"/>
    <w:rPr>
      <w:rFonts w:asciiTheme="majorHAnsi" w:eastAsiaTheme="majorEastAsia" w:hAnsiTheme="majorHAnsi" w:cstheme="majorBidi"/>
      <w:color w:val="272727" w:themeColor="text1" w:themeTint="D8"/>
      <w:sz w:val="21"/>
      <w:szCs w:val="21"/>
      <w:lang w:val="en-US"/>
    </w:rPr>
  </w:style>
  <w:style w:type="character" w:customStyle="1" w:styleId="Naslov9Znak">
    <w:name w:val="Naslov 9 Znak"/>
    <w:basedOn w:val="Privzetapisavaodstavka"/>
    <w:link w:val="Naslov9"/>
    <w:uiPriority w:val="9"/>
    <w:semiHidden/>
    <w:rsid w:val="00AD5793"/>
    <w:rPr>
      <w:rFonts w:asciiTheme="majorHAnsi" w:eastAsiaTheme="majorEastAsia" w:hAnsiTheme="majorHAnsi" w:cstheme="majorBidi"/>
      <w:i/>
      <w:iCs/>
      <w:color w:val="272727" w:themeColor="text1" w:themeTint="D8"/>
      <w:sz w:val="21"/>
      <w:szCs w:val="21"/>
      <w:lang w:val="en-US"/>
    </w:rPr>
  </w:style>
  <w:style w:type="paragraph" w:customStyle="1" w:styleId="BasicParagraph">
    <w:name w:val="[Basic Paragraph]"/>
    <w:basedOn w:val="Navaden"/>
    <w:rsid w:val="00AD5793"/>
    <w:pPr>
      <w:autoSpaceDE w:val="0"/>
      <w:autoSpaceDN w:val="0"/>
      <w:adjustRightInd w:val="0"/>
      <w:spacing w:after="0" w:line="288" w:lineRule="auto"/>
      <w:textAlignment w:val="center"/>
    </w:pPr>
    <w:rPr>
      <w:rFonts w:ascii="Minion Pro" w:eastAsia="Times New Roman" w:hAnsi="Minion Pro" w:cs="Minion Pro"/>
      <w:color w:val="000000"/>
      <w:szCs w:val="24"/>
      <w:lang w:val="en-GB" w:eastAsia="sl-SI"/>
    </w:rPr>
  </w:style>
  <w:style w:type="paragraph" w:styleId="Besedilooblaka">
    <w:name w:val="Balloon Text"/>
    <w:basedOn w:val="Navaden"/>
    <w:link w:val="BesedilooblakaZnak"/>
    <w:uiPriority w:val="99"/>
    <w:rsid w:val="00AD579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AD5793"/>
    <w:rPr>
      <w:rFonts w:ascii="Tahoma" w:eastAsia="Times New Roman" w:hAnsi="Tahoma" w:cs="Tahoma"/>
      <w:sz w:val="16"/>
      <w:szCs w:val="16"/>
      <w:lang w:eastAsia="sl-SI"/>
    </w:rPr>
  </w:style>
  <w:style w:type="character" w:styleId="Poudarek">
    <w:name w:val="Emphasis"/>
    <w:basedOn w:val="Privzetapisavaodstavka"/>
    <w:qFormat/>
    <w:rsid w:val="00AD5793"/>
    <w:rPr>
      <w:rFonts w:asciiTheme="minorHAnsi" w:hAnsiTheme="minorHAnsi"/>
      <w:i/>
      <w:iCs/>
      <w:sz w:val="22"/>
    </w:rPr>
  </w:style>
  <w:style w:type="character" w:styleId="Krepko">
    <w:name w:val="Strong"/>
    <w:basedOn w:val="Privzetapisavaodstavka"/>
    <w:qFormat/>
    <w:rsid w:val="00AD5793"/>
    <w:rPr>
      <w:rFonts w:asciiTheme="minorHAnsi" w:hAnsiTheme="minorHAnsi"/>
      <w:b/>
      <w:bCs/>
      <w:sz w:val="22"/>
    </w:rPr>
  </w:style>
  <w:style w:type="character" w:styleId="Naslovknjige">
    <w:name w:val="Book Title"/>
    <w:basedOn w:val="Privzetapisavaodstavka"/>
    <w:uiPriority w:val="33"/>
    <w:rsid w:val="00AD5793"/>
    <w:rPr>
      <w:b/>
      <w:bCs/>
      <w:smallCaps/>
      <w:spacing w:val="5"/>
    </w:rPr>
  </w:style>
  <w:style w:type="character" w:styleId="Intenzivensklic">
    <w:name w:val="Intense Reference"/>
    <w:basedOn w:val="Privzetapisavaodstavka"/>
    <w:uiPriority w:val="32"/>
    <w:rsid w:val="00AD5793"/>
    <w:rPr>
      <w:b/>
      <w:bCs/>
      <w:smallCaps/>
      <w:color w:val="ED7D31" w:themeColor="accent2"/>
      <w:spacing w:val="5"/>
      <w:u w:val="single"/>
    </w:rPr>
  </w:style>
  <w:style w:type="character" w:styleId="Neensklic">
    <w:name w:val="Subtle Reference"/>
    <w:basedOn w:val="Privzetapisavaodstavka"/>
    <w:uiPriority w:val="31"/>
    <w:rsid w:val="00AD5793"/>
    <w:rPr>
      <w:smallCaps/>
      <w:color w:val="ED7D31" w:themeColor="accent2"/>
      <w:u w:val="single"/>
    </w:rPr>
  </w:style>
  <w:style w:type="paragraph" w:styleId="Intenzivencitat">
    <w:name w:val="Intense Quote"/>
    <w:basedOn w:val="Navaden"/>
    <w:next w:val="Navaden"/>
    <w:link w:val="IntenzivencitatZnak"/>
    <w:uiPriority w:val="30"/>
    <w:rsid w:val="00AD5793"/>
    <w:pPr>
      <w:pBdr>
        <w:bottom w:val="single" w:sz="4" w:space="4" w:color="4472C4" w:themeColor="accent1"/>
      </w:pBdr>
      <w:spacing w:before="200" w:after="280" w:line="240" w:lineRule="auto"/>
      <w:ind w:left="936" w:right="936"/>
    </w:pPr>
    <w:rPr>
      <w:rFonts w:eastAsia="Times New Roman" w:cs="Times New Roman"/>
      <w:b/>
      <w:bCs/>
      <w:i/>
      <w:iCs/>
      <w:color w:val="4472C4" w:themeColor="accent1"/>
      <w:szCs w:val="24"/>
      <w:lang w:eastAsia="sl-SI"/>
    </w:rPr>
  </w:style>
  <w:style w:type="character" w:customStyle="1" w:styleId="IntenzivencitatZnak">
    <w:name w:val="Intenziven citat Znak"/>
    <w:basedOn w:val="Privzetapisavaodstavka"/>
    <w:link w:val="Intenzivencitat"/>
    <w:uiPriority w:val="30"/>
    <w:rsid w:val="00AD5793"/>
    <w:rPr>
      <w:rFonts w:eastAsia="Times New Roman" w:cs="Times New Roman"/>
      <w:b/>
      <w:bCs/>
      <w:i/>
      <w:iCs/>
      <w:color w:val="4472C4" w:themeColor="accent1"/>
      <w:szCs w:val="24"/>
      <w:lang w:eastAsia="sl-SI"/>
    </w:rPr>
  </w:style>
  <w:style w:type="character" w:styleId="Intenzivenpoudarek">
    <w:name w:val="Intense Emphasis"/>
    <w:basedOn w:val="Privzetapisavaodstavka"/>
    <w:uiPriority w:val="21"/>
    <w:qFormat/>
    <w:rsid w:val="00AD5793"/>
    <w:rPr>
      <w:b/>
      <w:bCs/>
      <w:i/>
      <w:iCs/>
      <w:color w:val="4472C4" w:themeColor="accent1"/>
    </w:rPr>
  </w:style>
  <w:style w:type="paragraph" w:styleId="Citat">
    <w:name w:val="Quote"/>
    <w:basedOn w:val="Navaden"/>
    <w:next w:val="Navaden"/>
    <w:link w:val="CitatZnak"/>
    <w:uiPriority w:val="29"/>
    <w:qFormat/>
    <w:rsid w:val="00AD5793"/>
    <w:pPr>
      <w:spacing w:after="0" w:line="240" w:lineRule="auto"/>
    </w:pPr>
    <w:rPr>
      <w:rFonts w:eastAsia="Times New Roman" w:cs="Times New Roman"/>
      <w:i/>
      <w:iCs/>
      <w:color w:val="000000" w:themeColor="text1"/>
      <w:szCs w:val="24"/>
      <w:lang w:eastAsia="sl-SI"/>
    </w:rPr>
  </w:style>
  <w:style w:type="character" w:customStyle="1" w:styleId="CitatZnak">
    <w:name w:val="Citat Znak"/>
    <w:basedOn w:val="Privzetapisavaodstavka"/>
    <w:link w:val="Citat"/>
    <w:uiPriority w:val="29"/>
    <w:rsid w:val="00AD5793"/>
    <w:rPr>
      <w:rFonts w:eastAsia="Times New Roman" w:cs="Times New Roman"/>
      <w:i/>
      <w:iCs/>
      <w:color w:val="000000" w:themeColor="text1"/>
      <w:szCs w:val="24"/>
      <w:lang w:eastAsia="sl-SI"/>
    </w:rPr>
  </w:style>
  <w:style w:type="paragraph" w:styleId="Podnaslov">
    <w:name w:val="Subtitle"/>
    <w:basedOn w:val="Navaden"/>
    <w:next w:val="Navaden"/>
    <w:link w:val="PodnaslovZnak"/>
    <w:qFormat/>
    <w:rsid w:val="00AD5793"/>
    <w:pPr>
      <w:numPr>
        <w:ilvl w:val="1"/>
      </w:numPr>
      <w:spacing w:after="0" w:line="240" w:lineRule="auto"/>
    </w:pPr>
    <w:rPr>
      <w:rFonts w:eastAsiaTheme="majorEastAsia" w:cstheme="majorBidi"/>
      <w:b/>
      <w:iCs/>
      <w:spacing w:val="15"/>
      <w:sz w:val="24"/>
      <w:szCs w:val="24"/>
      <w:lang w:eastAsia="sl-SI"/>
    </w:rPr>
  </w:style>
  <w:style w:type="character" w:customStyle="1" w:styleId="PodnaslovZnak">
    <w:name w:val="Podnaslov Znak"/>
    <w:basedOn w:val="Privzetapisavaodstavka"/>
    <w:link w:val="Podnaslov"/>
    <w:rsid w:val="00AD5793"/>
    <w:rPr>
      <w:rFonts w:eastAsiaTheme="majorEastAsia" w:cstheme="majorBidi"/>
      <w:b/>
      <w:iCs/>
      <w:spacing w:val="15"/>
      <w:sz w:val="24"/>
      <w:szCs w:val="24"/>
      <w:lang w:eastAsia="sl-SI"/>
    </w:rPr>
  </w:style>
  <w:style w:type="paragraph" w:styleId="Naslov">
    <w:name w:val="Title"/>
    <w:basedOn w:val="Navaden"/>
    <w:next w:val="Navaden"/>
    <w:link w:val="NaslovZnak"/>
    <w:qFormat/>
    <w:rsid w:val="00AD5793"/>
    <w:pPr>
      <w:pBdr>
        <w:bottom w:val="single" w:sz="8" w:space="4" w:color="4472C4" w:themeColor="accent1"/>
      </w:pBdr>
      <w:spacing w:after="300" w:line="240" w:lineRule="auto"/>
      <w:contextualSpacing/>
    </w:pPr>
    <w:rPr>
      <w:rFonts w:eastAsiaTheme="majorEastAsia" w:cstheme="majorBidi"/>
      <w:color w:val="323E4F" w:themeColor="text2" w:themeShade="BF"/>
      <w:spacing w:val="5"/>
      <w:kern w:val="28"/>
      <w:sz w:val="36"/>
      <w:szCs w:val="52"/>
      <w:lang w:eastAsia="sl-SI"/>
    </w:rPr>
  </w:style>
  <w:style w:type="character" w:customStyle="1" w:styleId="NaslovZnak">
    <w:name w:val="Naslov Znak"/>
    <w:basedOn w:val="Privzetapisavaodstavka"/>
    <w:link w:val="Naslov"/>
    <w:rsid w:val="00AD5793"/>
    <w:rPr>
      <w:rFonts w:eastAsiaTheme="majorEastAsia" w:cstheme="majorBidi"/>
      <w:color w:val="323E4F" w:themeColor="text2" w:themeShade="BF"/>
      <w:spacing w:val="5"/>
      <w:kern w:val="28"/>
      <w:sz w:val="36"/>
      <w:szCs w:val="52"/>
      <w:lang w:eastAsia="sl-SI"/>
    </w:rPr>
  </w:style>
  <w:style w:type="character" w:styleId="Neenpoudarek">
    <w:name w:val="Subtle Emphasis"/>
    <w:basedOn w:val="Privzetapisavaodstavka"/>
    <w:uiPriority w:val="19"/>
    <w:rsid w:val="00AD5793"/>
    <w:rPr>
      <w:i/>
      <w:iCs/>
      <w:color w:val="808080" w:themeColor="text1" w:themeTint="7F"/>
    </w:rPr>
  </w:style>
  <w:style w:type="paragraph" w:styleId="Brezrazmikov">
    <w:name w:val="No Spacing"/>
    <w:uiPriority w:val="1"/>
    <w:qFormat/>
    <w:rsid w:val="00AD5793"/>
    <w:pPr>
      <w:spacing w:after="0" w:line="240" w:lineRule="auto"/>
    </w:pPr>
    <w:rPr>
      <w:rFonts w:ascii="Calibri" w:eastAsia="Times New Roman" w:hAnsi="Calibri" w:cs="Times New Roman"/>
      <w:lang w:val="en-GB" w:eastAsia="en-GB"/>
    </w:rPr>
  </w:style>
  <w:style w:type="paragraph" w:customStyle="1" w:styleId="TableParagraph">
    <w:name w:val="Table Paragraph"/>
    <w:basedOn w:val="Navaden"/>
    <w:uiPriority w:val="1"/>
    <w:qFormat/>
    <w:rsid w:val="00AD5793"/>
    <w:pPr>
      <w:widowControl w:val="0"/>
      <w:spacing w:after="0" w:line="240" w:lineRule="auto"/>
    </w:pPr>
    <w:rPr>
      <w:rFonts w:ascii="Calibri" w:eastAsia="Calibri" w:hAnsi="Calibri" w:cs="Times New Roman"/>
      <w:lang w:val="en-US"/>
    </w:rPr>
  </w:style>
  <w:style w:type="paragraph" w:customStyle="1" w:styleId="Naslov21">
    <w:name w:val="Naslov 21"/>
    <w:basedOn w:val="Navaden"/>
    <w:next w:val="Navaden"/>
    <w:uiPriority w:val="9"/>
    <w:unhideWhenUsed/>
    <w:qFormat/>
    <w:rsid w:val="00AD5793"/>
    <w:pPr>
      <w:keepNext/>
      <w:keepLines/>
      <w:spacing w:before="200" w:after="0" w:line="276" w:lineRule="auto"/>
      <w:outlineLvl w:val="1"/>
    </w:pPr>
    <w:rPr>
      <w:rFonts w:ascii="Cambria" w:eastAsia="Times New Roman" w:hAnsi="Cambria" w:cs="Times New Roman"/>
      <w:b/>
      <w:bCs/>
      <w:color w:val="4F81BD"/>
      <w:sz w:val="26"/>
      <w:szCs w:val="26"/>
      <w:lang w:val="en-US"/>
    </w:rPr>
  </w:style>
  <w:style w:type="paragraph" w:customStyle="1" w:styleId="Naslov31">
    <w:name w:val="Naslov 31"/>
    <w:basedOn w:val="Navaden"/>
    <w:next w:val="Navaden"/>
    <w:uiPriority w:val="9"/>
    <w:semiHidden/>
    <w:unhideWhenUsed/>
    <w:qFormat/>
    <w:rsid w:val="00AD5793"/>
    <w:pPr>
      <w:keepNext/>
      <w:keepLines/>
      <w:spacing w:before="200" w:after="0" w:line="276" w:lineRule="auto"/>
      <w:outlineLvl w:val="2"/>
    </w:pPr>
    <w:rPr>
      <w:rFonts w:ascii="Cambria" w:eastAsia="Times New Roman" w:hAnsi="Cambria" w:cs="Times New Roman"/>
      <w:b/>
      <w:bCs/>
      <w:color w:val="4F81BD"/>
      <w:lang w:val="en-GB"/>
    </w:rPr>
  </w:style>
  <w:style w:type="numbering" w:customStyle="1" w:styleId="Brezseznama1">
    <w:name w:val="Brez seznama1"/>
    <w:next w:val="Brezseznama"/>
    <w:uiPriority w:val="99"/>
    <w:semiHidden/>
    <w:unhideWhenUsed/>
    <w:rsid w:val="00AD5793"/>
  </w:style>
  <w:style w:type="character" w:customStyle="1" w:styleId="Pripombasklic1">
    <w:name w:val="Pripomba – sklic1"/>
    <w:uiPriority w:val="99"/>
    <w:semiHidden/>
    <w:unhideWhenUsed/>
    <w:rsid w:val="00AD5793"/>
    <w:rPr>
      <w:sz w:val="16"/>
      <w:szCs w:val="16"/>
    </w:rPr>
  </w:style>
  <w:style w:type="paragraph" w:customStyle="1" w:styleId="Pripombabesedilo1">
    <w:name w:val="Pripomba – besedilo1"/>
    <w:basedOn w:val="Navaden"/>
    <w:uiPriority w:val="99"/>
    <w:semiHidden/>
    <w:unhideWhenUsed/>
    <w:rsid w:val="00AD5793"/>
    <w:pPr>
      <w:spacing w:after="200" w:line="276" w:lineRule="auto"/>
    </w:pPr>
    <w:rPr>
      <w:rFonts w:ascii="Calibri" w:eastAsia="Calibri" w:hAnsi="Calibri" w:cs="Times New Roman"/>
      <w:sz w:val="20"/>
      <w:szCs w:val="20"/>
      <w:lang w:val="en-GB"/>
    </w:rPr>
  </w:style>
  <w:style w:type="paragraph" w:customStyle="1" w:styleId="Zadevapripombe1">
    <w:name w:val="Zadeva pripombe1"/>
    <w:basedOn w:val="Pripombabesedilo1"/>
    <w:next w:val="Pripombabesedilo1"/>
    <w:uiPriority w:val="99"/>
    <w:semiHidden/>
    <w:unhideWhenUsed/>
    <w:rsid w:val="00AD5793"/>
    <w:rPr>
      <w:b/>
      <w:bCs/>
    </w:rPr>
  </w:style>
  <w:style w:type="character" w:customStyle="1" w:styleId="PripombabesediloZnak1">
    <w:name w:val="Pripomba – besedilo Znak1"/>
    <w:basedOn w:val="Privzetapisavaodstavka"/>
    <w:uiPriority w:val="99"/>
    <w:rsid w:val="00AD5793"/>
    <w:rPr>
      <w:lang w:val="en-GB" w:eastAsia="en-US"/>
    </w:rPr>
  </w:style>
  <w:style w:type="paragraph" w:styleId="Kazalovsebine3">
    <w:name w:val="toc 3"/>
    <w:basedOn w:val="Navaden"/>
    <w:next w:val="Navaden"/>
    <w:autoRedefine/>
    <w:uiPriority w:val="39"/>
    <w:unhideWhenUsed/>
    <w:qFormat/>
    <w:rsid w:val="00AD5793"/>
    <w:pPr>
      <w:spacing w:after="100" w:line="276" w:lineRule="auto"/>
      <w:ind w:left="440"/>
    </w:pPr>
    <w:rPr>
      <w:rFonts w:ascii="Calibri" w:eastAsia="Times New Roman" w:hAnsi="Calibri" w:cs="Times New Roman"/>
    </w:rPr>
  </w:style>
  <w:style w:type="character" w:customStyle="1" w:styleId="ZadevapripombeZnak1">
    <w:name w:val="Zadeva pripombe Znak1"/>
    <w:basedOn w:val="PripombabesediloZnak1"/>
    <w:uiPriority w:val="99"/>
    <w:semiHidden/>
    <w:rsid w:val="00AD5793"/>
    <w:rPr>
      <w:b/>
      <w:bCs/>
      <w:lang w:val="en-GB" w:eastAsia="en-US"/>
    </w:rPr>
  </w:style>
  <w:style w:type="character" w:customStyle="1" w:styleId="hps">
    <w:name w:val="hps"/>
    <w:basedOn w:val="Privzetapisavaodstavka"/>
    <w:rsid w:val="00AD5793"/>
  </w:style>
  <w:style w:type="character" w:customStyle="1" w:styleId="Naslov3Znak1">
    <w:name w:val="Naslov 3 Znak1"/>
    <w:basedOn w:val="Privzetapisavaodstavka"/>
    <w:semiHidden/>
    <w:rsid w:val="00AD5793"/>
    <w:rPr>
      <w:rFonts w:asciiTheme="majorHAnsi" w:eastAsiaTheme="majorEastAsia" w:hAnsiTheme="majorHAnsi" w:cstheme="majorBidi"/>
      <w:b/>
      <w:bCs/>
      <w:color w:val="4472C4" w:themeColor="accent1"/>
      <w:sz w:val="22"/>
      <w:szCs w:val="22"/>
      <w:lang w:val="en-GB" w:eastAsia="en-GB"/>
    </w:rPr>
  </w:style>
  <w:style w:type="character" w:customStyle="1" w:styleId="Naslov2Znak1">
    <w:name w:val="Naslov 2 Znak1"/>
    <w:basedOn w:val="Privzetapisavaodstavka"/>
    <w:semiHidden/>
    <w:rsid w:val="00AD5793"/>
    <w:rPr>
      <w:rFonts w:asciiTheme="majorHAnsi" w:eastAsiaTheme="majorEastAsia" w:hAnsiTheme="majorHAnsi" w:cstheme="majorBidi"/>
      <w:b/>
      <w:bCs/>
      <w:color w:val="4472C4" w:themeColor="accent1"/>
      <w:sz w:val="26"/>
      <w:szCs w:val="26"/>
      <w:lang w:val="en-GB" w:eastAsia="en-GB"/>
    </w:rPr>
  </w:style>
  <w:style w:type="numbering" w:customStyle="1" w:styleId="Brezseznama2">
    <w:name w:val="Brez seznama2"/>
    <w:next w:val="Brezseznama"/>
    <w:uiPriority w:val="99"/>
    <w:semiHidden/>
    <w:unhideWhenUsed/>
    <w:rsid w:val="00AD5793"/>
  </w:style>
  <w:style w:type="paragraph" w:styleId="Telobesedila2">
    <w:name w:val="Body Text 2"/>
    <w:basedOn w:val="Navaden"/>
    <w:link w:val="Telobesedila2Znak"/>
    <w:unhideWhenUsed/>
    <w:rsid w:val="00AD5793"/>
    <w:pPr>
      <w:spacing w:after="120" w:line="480" w:lineRule="auto"/>
    </w:pPr>
    <w:rPr>
      <w:rFonts w:ascii="Calibri" w:eastAsia="Times New Roman" w:hAnsi="Calibri" w:cs="Times New Roman"/>
      <w:lang w:val="en-GB" w:eastAsia="en-GB"/>
    </w:rPr>
  </w:style>
  <w:style w:type="character" w:customStyle="1" w:styleId="Telobesedila2Znak">
    <w:name w:val="Telo besedila 2 Znak"/>
    <w:basedOn w:val="Privzetapisavaodstavka"/>
    <w:link w:val="Telobesedila2"/>
    <w:rsid w:val="00AD5793"/>
    <w:rPr>
      <w:rFonts w:ascii="Calibri" w:eastAsia="Times New Roman" w:hAnsi="Calibri" w:cs="Times New Roman"/>
      <w:lang w:val="en-GB" w:eastAsia="en-GB"/>
    </w:rPr>
  </w:style>
  <w:style w:type="paragraph" w:customStyle="1" w:styleId="BodyText23">
    <w:name w:val="Body Text 23"/>
    <w:basedOn w:val="Navaden"/>
    <w:rsid w:val="00AD5793"/>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BodyText24">
    <w:name w:val="Body Text 24"/>
    <w:basedOn w:val="Navaden"/>
    <w:rsid w:val="00AD5793"/>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Default">
    <w:name w:val="Default"/>
    <w:rsid w:val="00AD579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Konnaopomba-besedilo">
    <w:name w:val="endnote text"/>
    <w:basedOn w:val="Navaden"/>
    <w:link w:val="Konnaopomba-besediloZnak"/>
    <w:uiPriority w:val="99"/>
    <w:semiHidden/>
    <w:unhideWhenUsed/>
    <w:rsid w:val="00AD5793"/>
    <w:pPr>
      <w:spacing w:after="0" w:line="240" w:lineRule="auto"/>
    </w:pPr>
    <w:rPr>
      <w:rFonts w:ascii="Calibri" w:eastAsia="Times New Roman" w:hAnsi="Calibri" w:cs="Times New Roman"/>
      <w:sz w:val="20"/>
      <w:szCs w:val="20"/>
      <w:lang w:val="en-GB" w:eastAsia="en-GB"/>
    </w:rPr>
  </w:style>
  <w:style w:type="character" w:customStyle="1" w:styleId="Konnaopomba-besediloZnak">
    <w:name w:val="Končna opomba - besedilo Znak"/>
    <w:basedOn w:val="Privzetapisavaodstavka"/>
    <w:link w:val="Konnaopomba-besedilo"/>
    <w:uiPriority w:val="99"/>
    <w:semiHidden/>
    <w:rsid w:val="00AD5793"/>
    <w:rPr>
      <w:rFonts w:ascii="Calibri" w:eastAsia="Times New Roman" w:hAnsi="Calibri" w:cs="Times New Roman"/>
      <w:sz w:val="20"/>
      <w:szCs w:val="20"/>
      <w:lang w:val="en-GB" w:eastAsia="en-GB"/>
    </w:rPr>
  </w:style>
  <w:style w:type="character" w:styleId="Konnaopomba-sklic">
    <w:name w:val="endnote reference"/>
    <w:basedOn w:val="Privzetapisavaodstavka"/>
    <w:uiPriority w:val="99"/>
    <w:semiHidden/>
    <w:unhideWhenUsed/>
    <w:rsid w:val="00AD5793"/>
    <w:rPr>
      <w:vertAlign w:val="superscript"/>
    </w:rPr>
  </w:style>
  <w:style w:type="table" w:customStyle="1" w:styleId="Tabelamrea5">
    <w:name w:val="Tabela – mreža5"/>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AD5793"/>
  </w:style>
  <w:style w:type="numbering" w:customStyle="1" w:styleId="Style1">
    <w:name w:val="Style1"/>
    <w:uiPriority w:val="99"/>
    <w:rsid w:val="00AD5793"/>
    <w:pPr>
      <w:numPr>
        <w:numId w:val="3"/>
      </w:numPr>
    </w:pPr>
  </w:style>
  <w:style w:type="numbering" w:customStyle="1" w:styleId="Style2">
    <w:name w:val="Style2"/>
    <w:uiPriority w:val="99"/>
    <w:rsid w:val="00AD5793"/>
    <w:pPr>
      <w:numPr>
        <w:numId w:val="4"/>
      </w:numPr>
    </w:pPr>
  </w:style>
  <w:style w:type="table" w:customStyle="1" w:styleId="TableGrid12">
    <w:name w:val="Table Grid1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D5793"/>
    <w:pPr>
      <w:widowControl w:val="0"/>
      <w:spacing w:after="0" w:line="240" w:lineRule="auto"/>
    </w:pPr>
    <w:rPr>
      <w:sz w:val="20"/>
      <w:szCs w:val="20"/>
      <w:lang w:val="en-US"/>
    </w:rPr>
  </w:style>
  <w:style w:type="character" w:customStyle="1" w:styleId="Sprotnaopomba-besediloZnak">
    <w:name w:val="Sprotna opomba - besedilo Znak"/>
    <w:basedOn w:val="Privzetapisavaodstavka"/>
    <w:link w:val="Sprotnaopomba-besedilo"/>
    <w:uiPriority w:val="99"/>
    <w:semiHidden/>
    <w:rsid w:val="00AD5793"/>
    <w:rPr>
      <w:sz w:val="20"/>
      <w:szCs w:val="20"/>
      <w:lang w:val="en-US"/>
    </w:rPr>
  </w:style>
  <w:style w:type="character" w:styleId="Sprotnaopomba-sklic">
    <w:name w:val="footnote reference"/>
    <w:basedOn w:val="Privzetapisavaodstavka"/>
    <w:uiPriority w:val="99"/>
    <w:unhideWhenUsed/>
    <w:rsid w:val="00AD5793"/>
    <w:rPr>
      <w:vertAlign w:val="superscript"/>
    </w:rPr>
  </w:style>
  <w:style w:type="table" w:styleId="Tabelamrea4poudarek1">
    <w:name w:val="Grid Table 4 Accent 1"/>
    <w:basedOn w:val="Navadnatabela"/>
    <w:uiPriority w:val="49"/>
    <w:rsid w:val="00AD579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2poudarek5">
    <w:name w:val="Grid Table 2 Accent 5"/>
    <w:basedOn w:val="Navadnatabela"/>
    <w:uiPriority w:val="47"/>
    <w:rsid w:val="00AD5793"/>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temnamrea5poudarek5">
    <w:name w:val="Grid Table 5 Dark Accent 5"/>
    <w:basedOn w:val="Navadnatabela"/>
    <w:uiPriority w:val="50"/>
    <w:rsid w:val="00AD579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mrea4poudarek5">
    <w:name w:val="Grid Table 4 Accent 5"/>
    <w:basedOn w:val="Navadnatabela"/>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eni">
    <w:name w:val="Cleni"/>
    <w:basedOn w:val="Odstavekseznama"/>
    <w:link w:val="CleniChar"/>
    <w:uiPriority w:val="1"/>
    <w:qFormat/>
    <w:rsid w:val="00AD5793"/>
    <w:pPr>
      <w:widowControl w:val="0"/>
      <w:spacing w:before="0"/>
      <w:ind w:hanging="360"/>
      <w:jc w:val="center"/>
    </w:pPr>
    <w:rPr>
      <w:b/>
      <w:lang w:val="en-US"/>
    </w:rPr>
  </w:style>
  <w:style w:type="character" w:customStyle="1" w:styleId="CleniChar">
    <w:name w:val="Cleni Char"/>
    <w:basedOn w:val="OdstavekseznamaZnak"/>
    <w:link w:val="Cleni"/>
    <w:uiPriority w:val="1"/>
    <w:rsid w:val="00AD5793"/>
    <w:rPr>
      <w:rFonts w:ascii="Myriad Pro" w:eastAsia="Times New Roman" w:hAnsi="Myriad Pro" w:cs="Times New Roman"/>
      <w:b/>
      <w:sz w:val="20"/>
      <w:lang w:val="en-US" w:eastAsia="sl-SI"/>
    </w:rPr>
  </w:style>
  <w:style w:type="table" w:styleId="Tabelasvetlamrea1poudarek5">
    <w:name w:val="Grid Table 1 Light Accent 5"/>
    <w:basedOn w:val="Navadnatabela"/>
    <w:uiPriority w:val="46"/>
    <w:rsid w:val="00AD579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eznam3poudarek5">
    <w:name w:val="List Table 3 Accent 5"/>
    <w:basedOn w:val="Navadnatabela"/>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GridTable4-Accent51">
    <w:name w:val="Grid Table 4 - Accent 51"/>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3-Accent51">
    <w:name w:val="List Table 3 - Accent 51"/>
    <w:basedOn w:val="Navadnatabela"/>
    <w:next w:val="Tabelaseznam3poudarek5"/>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Style21">
    <w:name w:val="Style21"/>
    <w:uiPriority w:val="99"/>
    <w:rsid w:val="00AD5793"/>
    <w:pPr>
      <w:numPr>
        <w:numId w:val="2"/>
      </w:numPr>
    </w:pPr>
  </w:style>
  <w:style w:type="table" w:customStyle="1" w:styleId="GridTable4-Accent52">
    <w:name w:val="Grid Table 4 - Accent 52"/>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3">
    <w:name w:val="Grid Table 4 - Accent 53"/>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4">
    <w:name w:val="Grid Table 4 - Accent 54"/>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5">
    <w:name w:val="Grid Table 4 - Accent 55"/>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6">
    <w:name w:val="Grid Table 4 - Accent 56"/>
    <w:basedOn w:val="Navadnatabela"/>
    <w:next w:val="Tabelamrea4poudarek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lineazaodstavkom1">
    <w:name w:val="alineazaodstavkom1"/>
    <w:basedOn w:val="Navaden"/>
    <w:rsid w:val="00AD5793"/>
    <w:pPr>
      <w:spacing w:after="0" w:line="240" w:lineRule="auto"/>
      <w:ind w:left="425" w:hanging="425"/>
      <w:jc w:val="both"/>
    </w:pPr>
    <w:rPr>
      <w:rFonts w:ascii="Arial" w:eastAsia="Times New Roman" w:hAnsi="Arial" w:cs="Arial"/>
      <w:lang w:eastAsia="sl-SI"/>
    </w:rPr>
  </w:style>
  <w:style w:type="table" w:customStyle="1" w:styleId="TableGrid22">
    <w:name w:val="Table Grid22"/>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1"/>
    <w:basedOn w:val="Blokbesedila"/>
    <w:autoRedefine/>
    <w:rsid w:val="00AD5793"/>
    <w:pPr>
      <w:numPr>
        <w:numId w:val="5"/>
      </w:numPr>
      <w:pBdr>
        <w:top w:val="none" w:sz="0" w:space="0" w:color="auto"/>
        <w:left w:val="none" w:sz="0" w:space="0" w:color="auto"/>
        <w:bottom w:val="none" w:sz="0" w:space="0" w:color="auto"/>
        <w:right w:val="none" w:sz="0" w:space="0" w:color="auto"/>
      </w:pBdr>
      <w:tabs>
        <w:tab w:val="clear" w:pos="720"/>
        <w:tab w:val="num" w:pos="360"/>
      </w:tabs>
      <w:ind w:left="360" w:right="74" w:firstLine="0"/>
      <w:jc w:val="both"/>
    </w:pPr>
    <w:rPr>
      <w:rFonts w:ascii="Times New Roman" w:eastAsia="Times New Roman" w:hAnsi="Times New Roman" w:cs="Times New Roman"/>
      <w:i w:val="0"/>
      <w:iCs w:val="0"/>
      <w:color w:val="auto"/>
      <w:szCs w:val="22"/>
    </w:rPr>
  </w:style>
  <w:style w:type="paragraph" w:styleId="Blokbesedila">
    <w:name w:val="Block Text"/>
    <w:basedOn w:val="Navaden"/>
    <w:semiHidden/>
    <w:unhideWhenUsed/>
    <w:rsid w:val="00AD5793"/>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pPr>
    <w:rPr>
      <w:rFonts w:eastAsiaTheme="minorEastAsia"/>
      <w:i/>
      <w:iCs/>
      <w:color w:val="4472C4" w:themeColor="accent1"/>
      <w:szCs w:val="24"/>
      <w:lang w:eastAsia="sl-SI"/>
    </w:rPr>
  </w:style>
  <w:style w:type="paragraph" w:customStyle="1" w:styleId="Textbody">
    <w:name w:val="Text body"/>
    <w:basedOn w:val="Navaden"/>
    <w:rsid w:val="00AD5793"/>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paragraph" w:customStyle="1" w:styleId="Normal1">
    <w:name w:val="Normal1"/>
    <w:basedOn w:val="Navaden"/>
    <w:rsid w:val="00AD5793"/>
    <w:pPr>
      <w:widowControl w:val="0"/>
      <w:tabs>
        <w:tab w:val="left" w:pos="357"/>
      </w:tabs>
      <w:suppressAutoHyphens/>
      <w:spacing w:before="120" w:after="0" w:line="240" w:lineRule="auto"/>
      <w:ind w:left="1985" w:hanging="1985"/>
    </w:pPr>
    <w:rPr>
      <w:rFonts w:ascii="Times New Roman" w:eastAsia="Times New Roman" w:hAnsi="Times New Roman" w:cs="Times New Roman"/>
      <w:kern w:val="1"/>
      <w:sz w:val="20"/>
      <w:szCs w:val="20"/>
      <w:lang w:eastAsia="ar-SA"/>
    </w:rPr>
  </w:style>
  <w:style w:type="table" w:customStyle="1" w:styleId="TableGrid41">
    <w:name w:val="Table Grid41"/>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AD5793"/>
    <w:pPr>
      <w:spacing w:before="36" w:after="36" w:line="240" w:lineRule="auto"/>
      <w:jc w:val="left"/>
    </w:pPr>
    <w:rPr>
      <w:rFonts w:asciiTheme="minorHAnsi" w:eastAsiaTheme="minorHAnsi" w:hAnsiTheme="minorHAnsi" w:cstheme="minorBidi"/>
      <w:szCs w:val="24"/>
      <w:lang w:val="en-US"/>
    </w:rPr>
  </w:style>
  <w:style w:type="paragraph" w:customStyle="1" w:styleId="FirstParagraph">
    <w:name w:val="First Paragraph"/>
    <w:basedOn w:val="Telobesedila"/>
    <w:next w:val="Telobesedila"/>
    <w:qFormat/>
    <w:rsid w:val="00AD5793"/>
    <w:pPr>
      <w:spacing w:before="180" w:after="180" w:line="240" w:lineRule="auto"/>
      <w:jc w:val="left"/>
    </w:pPr>
    <w:rPr>
      <w:rFonts w:asciiTheme="minorHAnsi" w:eastAsiaTheme="minorHAnsi" w:hAnsiTheme="minorHAnsi" w:cstheme="minorBidi"/>
      <w:szCs w:val="24"/>
      <w:lang w:val="en-US"/>
    </w:rPr>
  </w:style>
  <w:style w:type="paragraph" w:customStyle="1" w:styleId="BESEDILO">
    <w:name w:val="BESEDILO"/>
    <w:rsid w:val="00AD5793"/>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character" w:styleId="Nerazreenaomemba">
    <w:name w:val="Unresolved Mention"/>
    <w:basedOn w:val="Privzetapisavaodstavka"/>
    <w:uiPriority w:val="99"/>
    <w:semiHidden/>
    <w:unhideWhenUsed/>
    <w:rsid w:val="00AA665C"/>
    <w:rPr>
      <w:color w:val="605E5C"/>
      <w:shd w:val="clear" w:color="auto" w:fill="E1DFDD"/>
    </w:rPr>
  </w:style>
  <w:style w:type="table" w:styleId="Tabelasvetlamrea1">
    <w:name w:val="Grid Table 1 Light"/>
    <w:basedOn w:val="Navadnatabela"/>
    <w:uiPriority w:val="46"/>
    <w:rsid w:val="00C6229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deva">
    <w:name w:val="Zadeva"/>
    <w:basedOn w:val="Navaden"/>
    <w:rsid w:val="00CA527E"/>
    <w:pPr>
      <w:spacing w:after="240" w:line="240" w:lineRule="auto"/>
    </w:pPr>
    <w:rPr>
      <w:rFonts w:ascii="Times New Roman" w:eastAsia="Times New Roman" w:hAnsi="Times New Roman" w:cs="Times New Roman"/>
      <w:i/>
      <w:iCs/>
      <w:sz w:val="24"/>
      <w:szCs w:val="20"/>
      <w:lang w:eastAsia="sl-SI"/>
    </w:rPr>
  </w:style>
  <w:style w:type="paragraph" w:customStyle="1" w:styleId="Podpisnik2">
    <w:name w:val="Podpisnik(2)"/>
    <w:basedOn w:val="Navaden"/>
    <w:next w:val="Navaden"/>
    <w:rsid w:val="00A5189C"/>
    <w:pPr>
      <w:tabs>
        <w:tab w:val="left" w:pos="4253"/>
        <w:tab w:val="left" w:pos="7088"/>
      </w:tabs>
      <w:spacing w:after="0" w:line="240" w:lineRule="auto"/>
    </w:pPr>
    <w:rPr>
      <w:rFonts w:ascii="Arial" w:eastAsia="Times New Roman" w:hAnsi="Arial" w:cs="Times New Roman"/>
      <w:sz w:val="20"/>
      <w:szCs w:val="20"/>
    </w:rPr>
  </w:style>
  <w:style w:type="paragraph" w:customStyle="1" w:styleId="BodyText21">
    <w:name w:val="Body Text 21"/>
    <w:basedOn w:val="Navaden"/>
    <w:uiPriority w:val="99"/>
    <w:rsid w:val="00786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elobesedila3">
    <w:name w:val="Body Text 3"/>
    <w:basedOn w:val="Navaden"/>
    <w:link w:val="Telobesedila3Znak"/>
    <w:uiPriority w:val="99"/>
    <w:semiHidden/>
    <w:unhideWhenUsed/>
    <w:rsid w:val="00AC74B4"/>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semiHidden/>
    <w:rsid w:val="00AC74B4"/>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8983">
      <w:bodyDiv w:val="1"/>
      <w:marLeft w:val="0"/>
      <w:marRight w:val="0"/>
      <w:marTop w:val="0"/>
      <w:marBottom w:val="0"/>
      <w:divBdr>
        <w:top w:val="none" w:sz="0" w:space="0" w:color="auto"/>
        <w:left w:val="none" w:sz="0" w:space="0" w:color="auto"/>
        <w:bottom w:val="none" w:sz="0" w:space="0" w:color="auto"/>
        <w:right w:val="none" w:sz="0" w:space="0" w:color="auto"/>
      </w:divBdr>
    </w:div>
    <w:div w:id="344982798">
      <w:bodyDiv w:val="1"/>
      <w:marLeft w:val="0"/>
      <w:marRight w:val="0"/>
      <w:marTop w:val="0"/>
      <w:marBottom w:val="0"/>
      <w:divBdr>
        <w:top w:val="none" w:sz="0" w:space="0" w:color="auto"/>
        <w:left w:val="none" w:sz="0" w:space="0" w:color="auto"/>
        <w:bottom w:val="none" w:sz="0" w:space="0" w:color="auto"/>
        <w:right w:val="none" w:sz="0" w:space="0" w:color="auto"/>
      </w:divBdr>
    </w:div>
    <w:div w:id="347608922">
      <w:bodyDiv w:val="1"/>
      <w:marLeft w:val="0"/>
      <w:marRight w:val="0"/>
      <w:marTop w:val="0"/>
      <w:marBottom w:val="0"/>
      <w:divBdr>
        <w:top w:val="none" w:sz="0" w:space="0" w:color="auto"/>
        <w:left w:val="none" w:sz="0" w:space="0" w:color="auto"/>
        <w:bottom w:val="none" w:sz="0" w:space="0" w:color="auto"/>
        <w:right w:val="none" w:sz="0" w:space="0" w:color="auto"/>
      </w:divBdr>
    </w:div>
    <w:div w:id="365565910">
      <w:bodyDiv w:val="1"/>
      <w:marLeft w:val="0"/>
      <w:marRight w:val="0"/>
      <w:marTop w:val="0"/>
      <w:marBottom w:val="0"/>
      <w:divBdr>
        <w:top w:val="none" w:sz="0" w:space="0" w:color="auto"/>
        <w:left w:val="none" w:sz="0" w:space="0" w:color="auto"/>
        <w:bottom w:val="none" w:sz="0" w:space="0" w:color="auto"/>
        <w:right w:val="none" w:sz="0" w:space="0" w:color="auto"/>
      </w:divBdr>
    </w:div>
    <w:div w:id="736899859">
      <w:bodyDiv w:val="1"/>
      <w:marLeft w:val="0"/>
      <w:marRight w:val="0"/>
      <w:marTop w:val="0"/>
      <w:marBottom w:val="0"/>
      <w:divBdr>
        <w:top w:val="none" w:sz="0" w:space="0" w:color="auto"/>
        <w:left w:val="none" w:sz="0" w:space="0" w:color="auto"/>
        <w:bottom w:val="none" w:sz="0" w:space="0" w:color="auto"/>
        <w:right w:val="none" w:sz="0" w:space="0" w:color="auto"/>
      </w:divBdr>
    </w:div>
    <w:div w:id="1018850578">
      <w:bodyDiv w:val="1"/>
      <w:marLeft w:val="0"/>
      <w:marRight w:val="0"/>
      <w:marTop w:val="0"/>
      <w:marBottom w:val="0"/>
      <w:divBdr>
        <w:top w:val="none" w:sz="0" w:space="0" w:color="auto"/>
        <w:left w:val="none" w:sz="0" w:space="0" w:color="auto"/>
        <w:bottom w:val="none" w:sz="0" w:space="0" w:color="auto"/>
        <w:right w:val="none" w:sz="0" w:space="0" w:color="auto"/>
      </w:divBdr>
    </w:div>
    <w:div w:id="1106997184">
      <w:bodyDiv w:val="1"/>
      <w:marLeft w:val="0"/>
      <w:marRight w:val="0"/>
      <w:marTop w:val="0"/>
      <w:marBottom w:val="0"/>
      <w:divBdr>
        <w:top w:val="none" w:sz="0" w:space="0" w:color="auto"/>
        <w:left w:val="none" w:sz="0" w:space="0" w:color="auto"/>
        <w:bottom w:val="none" w:sz="0" w:space="0" w:color="auto"/>
        <w:right w:val="none" w:sz="0" w:space="0" w:color="auto"/>
      </w:divBdr>
    </w:div>
    <w:div w:id="1145928785">
      <w:bodyDiv w:val="1"/>
      <w:marLeft w:val="0"/>
      <w:marRight w:val="0"/>
      <w:marTop w:val="0"/>
      <w:marBottom w:val="0"/>
      <w:divBdr>
        <w:top w:val="none" w:sz="0" w:space="0" w:color="auto"/>
        <w:left w:val="none" w:sz="0" w:space="0" w:color="auto"/>
        <w:bottom w:val="none" w:sz="0" w:space="0" w:color="auto"/>
        <w:right w:val="none" w:sz="0" w:space="0" w:color="auto"/>
      </w:divBdr>
    </w:div>
    <w:div w:id="1319386114">
      <w:bodyDiv w:val="1"/>
      <w:marLeft w:val="0"/>
      <w:marRight w:val="0"/>
      <w:marTop w:val="0"/>
      <w:marBottom w:val="0"/>
      <w:divBdr>
        <w:top w:val="none" w:sz="0" w:space="0" w:color="auto"/>
        <w:left w:val="none" w:sz="0" w:space="0" w:color="auto"/>
        <w:bottom w:val="none" w:sz="0" w:space="0" w:color="auto"/>
        <w:right w:val="none" w:sz="0" w:space="0" w:color="auto"/>
      </w:divBdr>
    </w:div>
    <w:div w:id="1492409101">
      <w:bodyDiv w:val="1"/>
      <w:marLeft w:val="0"/>
      <w:marRight w:val="0"/>
      <w:marTop w:val="0"/>
      <w:marBottom w:val="0"/>
      <w:divBdr>
        <w:top w:val="none" w:sz="0" w:space="0" w:color="auto"/>
        <w:left w:val="none" w:sz="0" w:space="0" w:color="auto"/>
        <w:bottom w:val="none" w:sz="0" w:space="0" w:color="auto"/>
        <w:right w:val="none" w:sz="0" w:space="0" w:color="auto"/>
      </w:divBdr>
    </w:div>
    <w:div w:id="1734697986">
      <w:bodyDiv w:val="1"/>
      <w:marLeft w:val="0"/>
      <w:marRight w:val="0"/>
      <w:marTop w:val="0"/>
      <w:marBottom w:val="0"/>
      <w:divBdr>
        <w:top w:val="none" w:sz="0" w:space="0" w:color="auto"/>
        <w:left w:val="none" w:sz="0" w:space="0" w:color="auto"/>
        <w:bottom w:val="none" w:sz="0" w:space="0" w:color="auto"/>
        <w:right w:val="none" w:sz="0" w:space="0" w:color="auto"/>
      </w:divBdr>
    </w:div>
    <w:div w:id="1823697543">
      <w:bodyDiv w:val="1"/>
      <w:marLeft w:val="0"/>
      <w:marRight w:val="0"/>
      <w:marTop w:val="0"/>
      <w:marBottom w:val="0"/>
      <w:divBdr>
        <w:top w:val="none" w:sz="0" w:space="0" w:color="auto"/>
        <w:left w:val="none" w:sz="0" w:space="0" w:color="auto"/>
        <w:bottom w:val="none" w:sz="0" w:space="0" w:color="auto"/>
        <w:right w:val="none" w:sz="0" w:space="0" w:color="auto"/>
      </w:divBdr>
    </w:div>
    <w:div w:id="1826822426">
      <w:bodyDiv w:val="1"/>
      <w:marLeft w:val="0"/>
      <w:marRight w:val="0"/>
      <w:marTop w:val="0"/>
      <w:marBottom w:val="0"/>
      <w:divBdr>
        <w:top w:val="none" w:sz="0" w:space="0" w:color="auto"/>
        <w:left w:val="none" w:sz="0" w:space="0" w:color="auto"/>
        <w:bottom w:val="none" w:sz="0" w:space="0" w:color="auto"/>
        <w:right w:val="none" w:sz="0" w:space="0" w:color="auto"/>
      </w:divBdr>
    </w:div>
    <w:div w:id="1884714230">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202528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sdh.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6D4748-B2AB-4E1B-9E88-8139FA48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3260</Words>
  <Characters>18587</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Maja Marinček Ilić</cp:lastModifiedBy>
  <cp:revision>9</cp:revision>
  <cp:lastPrinted>2023-09-25T13:01:00Z</cp:lastPrinted>
  <dcterms:created xsi:type="dcterms:W3CDTF">2025-06-16T08:45:00Z</dcterms:created>
  <dcterms:modified xsi:type="dcterms:W3CDTF">2025-08-14T09:41:00Z</dcterms:modified>
</cp:coreProperties>
</file>